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A3" w:rsidRDefault="00C565A3">
      <w:pPr>
        <w:widowControl/>
        <w:spacing w:line="360" w:lineRule="auto"/>
        <w:jc w:val="center"/>
        <w:rPr>
          <w:rFonts w:ascii="方正小标宋_GBK" w:eastAsia="方正小标宋_GBK" w:hAnsi="宋体" w:cs="宋体" w:hint="eastAsia"/>
          <w:bCs/>
          <w:kern w:val="0"/>
          <w:sz w:val="44"/>
          <w:szCs w:val="44"/>
        </w:rPr>
      </w:pPr>
      <w:r>
        <w:rPr>
          <w:rFonts w:ascii="方正小标宋_GBK" w:eastAsia="方正小标宋_GBK" w:hAnsi="宋体" w:cs="宋体" w:hint="eastAsia"/>
          <w:bCs/>
          <w:kern w:val="0"/>
          <w:sz w:val="44"/>
          <w:szCs w:val="44"/>
        </w:rPr>
        <w:t>皖西学院</w:t>
      </w:r>
      <w:r>
        <w:rPr>
          <w:rFonts w:ascii="方正小标宋_GBK" w:eastAsia="方正小标宋_GBK" w:hAnsi="宋体" w:cs="宋体" w:hint="eastAsia"/>
          <w:bCs/>
          <w:kern w:val="0"/>
          <w:sz w:val="44"/>
          <w:szCs w:val="44"/>
          <w:u w:val="single"/>
        </w:rPr>
        <w:t>食品质量与安全</w:t>
      </w:r>
      <w:r>
        <w:rPr>
          <w:rFonts w:ascii="方正小标宋_GBK" w:eastAsia="方正小标宋_GBK" w:hAnsi="宋体" w:cs="宋体" w:hint="eastAsia"/>
          <w:bCs/>
          <w:kern w:val="0"/>
          <w:sz w:val="44"/>
          <w:szCs w:val="44"/>
        </w:rPr>
        <w:t>专业</w:t>
      </w:r>
      <w:r>
        <w:rPr>
          <w:rFonts w:ascii="方正小标宋_GBK" w:eastAsia="方正小标宋_GBK" w:hAnsi="宋体" w:cs="宋体"/>
          <w:bCs/>
          <w:kern w:val="0"/>
          <w:sz w:val="44"/>
          <w:szCs w:val="44"/>
        </w:rPr>
        <w:t>培养方案</w:t>
      </w:r>
    </w:p>
    <w:p w:rsidR="00C565A3" w:rsidRDefault="00C565A3">
      <w:pPr>
        <w:widowControl/>
        <w:spacing w:line="360" w:lineRule="auto"/>
        <w:ind w:firstLine="480"/>
        <w:jc w:val="left"/>
        <w:rPr>
          <w:rFonts w:ascii="宋体" w:hAnsi="宋体" w:cs="宋体" w:hint="eastAsia"/>
          <w:bCs/>
          <w:kern w:val="0"/>
          <w:sz w:val="28"/>
          <w:szCs w:val="28"/>
        </w:rPr>
      </w:pPr>
    </w:p>
    <w:p w:rsidR="00C565A3" w:rsidRDefault="00C565A3">
      <w:pPr>
        <w:widowControl/>
        <w:spacing w:line="380" w:lineRule="exact"/>
        <w:ind w:firstLine="480"/>
        <w:jc w:val="left"/>
        <w:rPr>
          <w:rFonts w:ascii="黑体" w:eastAsia="黑体" w:hAnsi="黑体" w:cs="宋体" w:hint="eastAsia"/>
          <w:b/>
          <w:bCs/>
          <w:kern w:val="0"/>
          <w:szCs w:val="21"/>
        </w:rPr>
      </w:pPr>
      <w:r>
        <w:rPr>
          <w:rFonts w:ascii="黑体" w:eastAsia="黑体" w:hAnsi="黑体" w:cs="宋体" w:hint="eastAsia"/>
          <w:b/>
          <w:bCs/>
          <w:kern w:val="0"/>
          <w:szCs w:val="21"/>
        </w:rPr>
        <w:t>一、专业培养目标</w:t>
      </w:r>
    </w:p>
    <w:p w:rsidR="00C565A3" w:rsidRDefault="00C565A3">
      <w:pPr>
        <w:spacing w:line="300" w:lineRule="auto"/>
        <w:ind w:firstLineChars="200" w:firstLine="420"/>
        <w:rPr>
          <w:rFonts w:ascii="宋体" w:hAnsi="宋体" w:hint="eastAsia"/>
          <w:szCs w:val="21"/>
        </w:rPr>
      </w:pPr>
      <w:r>
        <w:rPr>
          <w:rFonts w:ascii="宋体" w:hAnsi="宋体" w:hint="eastAsia"/>
          <w:szCs w:val="21"/>
        </w:rPr>
        <w:t>本专业培养具有合理的知识结构，良好的人文素质，掌握</w:t>
      </w:r>
      <w:r>
        <w:rPr>
          <w:rFonts w:ascii="宋体" w:hAnsi="宋体" w:hint="eastAsia"/>
          <w:bCs/>
          <w:szCs w:val="21"/>
        </w:rPr>
        <w:t>食品化学、食品工艺学、食品质量与安全控制、食品理化检验与食品微生物学检验等方面的专业知识，具备食品加工、分析检测的核心专业能力，</w:t>
      </w:r>
      <w:r>
        <w:rPr>
          <w:rFonts w:ascii="宋体" w:hAnsi="宋体" w:hint="eastAsia"/>
          <w:szCs w:val="21"/>
        </w:rPr>
        <w:t>能在食品、农产品的生产加工与销售以及食品质量监督管理等企事业单位从事生产、产品研发、分析检验、安全评价、食品品质控制与质量管理等工作的应用型高级技术人才。</w:t>
      </w:r>
    </w:p>
    <w:p w:rsidR="00C565A3" w:rsidRDefault="00C565A3">
      <w:pPr>
        <w:spacing w:line="300" w:lineRule="auto"/>
        <w:ind w:firstLineChars="200" w:firstLine="420"/>
        <w:rPr>
          <w:rFonts w:hint="eastAsia"/>
        </w:rPr>
      </w:pPr>
    </w:p>
    <w:p w:rsidR="00C565A3" w:rsidRDefault="00C565A3">
      <w:pPr>
        <w:widowControl/>
        <w:spacing w:line="380" w:lineRule="exact"/>
        <w:ind w:firstLine="480"/>
        <w:jc w:val="left"/>
        <w:rPr>
          <w:rFonts w:ascii="黑体" w:eastAsia="黑体" w:hAnsi="黑体" w:cs="宋体" w:hint="eastAsia"/>
          <w:b/>
          <w:bCs/>
          <w:kern w:val="0"/>
          <w:szCs w:val="21"/>
        </w:rPr>
      </w:pPr>
      <w:r>
        <w:rPr>
          <w:rFonts w:ascii="黑体" w:eastAsia="黑体" w:hAnsi="黑体" w:cs="宋体" w:hint="eastAsia"/>
          <w:b/>
          <w:bCs/>
          <w:kern w:val="0"/>
          <w:szCs w:val="21"/>
        </w:rPr>
        <w:t>二、人才培养规格(知识、能力、素质)</w:t>
      </w:r>
    </w:p>
    <w:p w:rsidR="00C565A3" w:rsidRDefault="00C565A3">
      <w:pPr>
        <w:widowControl/>
        <w:spacing w:line="380" w:lineRule="exact"/>
        <w:ind w:firstLine="480"/>
        <w:jc w:val="left"/>
        <w:rPr>
          <w:rFonts w:ascii="黑体" w:eastAsia="黑体" w:hAnsi="黑体" w:cs="宋体" w:hint="eastAsia"/>
          <w:b/>
          <w:bCs/>
          <w:kern w:val="0"/>
          <w:szCs w:val="21"/>
        </w:rPr>
      </w:pPr>
      <w:r>
        <w:rPr>
          <w:rFonts w:ascii="黑体" w:eastAsia="黑体" w:hAnsi="黑体" w:cs="宋体" w:hint="eastAsia"/>
          <w:b/>
          <w:bCs/>
          <w:kern w:val="0"/>
          <w:szCs w:val="21"/>
        </w:rPr>
        <w:t>（一）知识结构</w:t>
      </w:r>
    </w:p>
    <w:p w:rsidR="00C565A3" w:rsidRDefault="00C565A3">
      <w:pPr>
        <w:spacing w:line="380" w:lineRule="exact"/>
        <w:ind w:firstLineChars="200" w:firstLine="420"/>
        <w:jc w:val="left"/>
        <w:rPr>
          <w:rFonts w:ascii="宋体" w:hAnsi="宋体" w:hint="eastAsia"/>
          <w:bCs/>
          <w:szCs w:val="21"/>
        </w:rPr>
      </w:pPr>
      <w:r>
        <w:rPr>
          <w:rFonts w:ascii="宋体" w:hAnsi="宋体" w:hint="eastAsia"/>
          <w:bCs/>
          <w:szCs w:val="21"/>
        </w:rPr>
        <w:t>1、掌握专业所必需的数学、物理、化学、生物学等基本理论、基本知识；</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2、较系统掌握食品化学、食品工艺学、食品质量与安全控制、食品理化检验与食品微生物学检验等方面的基本理论、基本知识；</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3、具有一定的工程制图、食品设备及工程原理方面的知识；</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4、熟悉我国食品标准以及与食品相关的政策、法律、法规；</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5、具有一定的外语、计算机及信息技术应用、文献检索、科技方法和科技写作等方面的知识；</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6、具有一定的自然科学、文学、艺术、哲学等综合知识；</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7、了解国内外食品质量及安全领域的发展动态。</w:t>
      </w:r>
    </w:p>
    <w:p w:rsidR="00C565A3" w:rsidRDefault="00C565A3">
      <w:pPr>
        <w:spacing w:line="380" w:lineRule="exact"/>
        <w:ind w:firstLineChars="150" w:firstLine="316"/>
        <w:jc w:val="left"/>
        <w:rPr>
          <w:rFonts w:ascii="宋体" w:hAnsi="宋体" w:hint="eastAsia"/>
          <w:b/>
          <w:bCs/>
          <w:szCs w:val="21"/>
        </w:rPr>
      </w:pPr>
      <w:r>
        <w:rPr>
          <w:rFonts w:ascii="宋体" w:hAnsi="宋体" w:hint="eastAsia"/>
          <w:b/>
          <w:bCs/>
          <w:szCs w:val="21"/>
        </w:rPr>
        <w:t>（二）能力结构</w:t>
      </w:r>
    </w:p>
    <w:p w:rsidR="00C565A3" w:rsidRDefault="00C565A3">
      <w:pPr>
        <w:spacing w:line="380" w:lineRule="exact"/>
        <w:ind w:firstLineChars="200" w:firstLine="420"/>
        <w:jc w:val="left"/>
        <w:rPr>
          <w:rFonts w:ascii="宋体" w:hAnsi="宋体"/>
          <w:bCs/>
          <w:szCs w:val="21"/>
        </w:rPr>
      </w:pPr>
      <w:r>
        <w:rPr>
          <w:rFonts w:ascii="宋体" w:hAnsi="宋体"/>
          <w:bCs/>
          <w:szCs w:val="21"/>
        </w:rPr>
        <w:t>1</w:t>
      </w:r>
      <w:r>
        <w:rPr>
          <w:rFonts w:ascii="宋体" w:hAnsi="宋体" w:hint="eastAsia"/>
          <w:bCs/>
          <w:szCs w:val="21"/>
        </w:rPr>
        <w:t>、掌握食品科学相关的基本实验技术；</w:t>
      </w:r>
    </w:p>
    <w:p w:rsidR="00C565A3" w:rsidRDefault="00C565A3">
      <w:pPr>
        <w:spacing w:line="380" w:lineRule="exact"/>
        <w:ind w:firstLineChars="200" w:firstLine="420"/>
        <w:jc w:val="left"/>
        <w:rPr>
          <w:rFonts w:ascii="宋体" w:hAnsi="宋体"/>
          <w:bCs/>
          <w:szCs w:val="21"/>
        </w:rPr>
      </w:pPr>
      <w:r>
        <w:rPr>
          <w:rFonts w:ascii="宋体" w:hAnsi="宋体"/>
          <w:bCs/>
          <w:szCs w:val="21"/>
        </w:rPr>
        <w:t>2</w:t>
      </w:r>
      <w:r>
        <w:rPr>
          <w:rFonts w:ascii="宋体" w:hAnsi="宋体" w:hint="eastAsia"/>
          <w:bCs/>
          <w:szCs w:val="21"/>
        </w:rPr>
        <w:t>、掌握食品营养与功能成分及安全性检验的基本方法与技术；</w:t>
      </w:r>
    </w:p>
    <w:p w:rsidR="00C565A3" w:rsidRDefault="00C565A3">
      <w:pPr>
        <w:spacing w:line="380" w:lineRule="exact"/>
        <w:ind w:firstLineChars="200" w:firstLine="420"/>
        <w:jc w:val="left"/>
        <w:rPr>
          <w:rFonts w:ascii="宋体" w:hAnsi="宋体"/>
          <w:bCs/>
          <w:szCs w:val="21"/>
        </w:rPr>
      </w:pPr>
      <w:r>
        <w:rPr>
          <w:rFonts w:ascii="宋体" w:hAnsi="宋体"/>
          <w:bCs/>
          <w:szCs w:val="21"/>
        </w:rPr>
        <w:t>3</w:t>
      </w:r>
      <w:r>
        <w:rPr>
          <w:rFonts w:ascii="宋体" w:hAnsi="宋体" w:hint="eastAsia"/>
          <w:bCs/>
          <w:szCs w:val="21"/>
        </w:rPr>
        <w:t>、具有在食品企业和质检机构从事分析检验和质量评价的能力；</w:t>
      </w:r>
    </w:p>
    <w:p w:rsidR="00C565A3" w:rsidRDefault="00C565A3">
      <w:pPr>
        <w:spacing w:line="380" w:lineRule="exact"/>
        <w:ind w:firstLineChars="200" w:firstLine="420"/>
        <w:jc w:val="left"/>
        <w:rPr>
          <w:rFonts w:ascii="宋体" w:hAnsi="宋体"/>
          <w:bCs/>
          <w:szCs w:val="21"/>
        </w:rPr>
      </w:pPr>
      <w:r>
        <w:rPr>
          <w:rFonts w:ascii="宋体" w:hAnsi="宋体"/>
          <w:bCs/>
          <w:szCs w:val="21"/>
        </w:rPr>
        <w:t>4</w:t>
      </w:r>
      <w:r>
        <w:rPr>
          <w:rFonts w:ascii="宋体" w:hAnsi="宋体" w:hint="eastAsia"/>
          <w:bCs/>
          <w:szCs w:val="21"/>
        </w:rPr>
        <w:t>、初步具备食品工程设计与机械设备选型能力；</w:t>
      </w:r>
    </w:p>
    <w:p w:rsidR="00C565A3" w:rsidRDefault="00C565A3">
      <w:pPr>
        <w:spacing w:line="380" w:lineRule="exact"/>
        <w:ind w:firstLineChars="200" w:firstLine="420"/>
        <w:jc w:val="left"/>
        <w:rPr>
          <w:rFonts w:ascii="宋体" w:hAnsi="宋体"/>
          <w:bCs/>
          <w:szCs w:val="21"/>
        </w:rPr>
      </w:pPr>
      <w:r>
        <w:rPr>
          <w:rFonts w:ascii="宋体" w:hAnsi="宋体"/>
          <w:bCs/>
          <w:szCs w:val="21"/>
        </w:rPr>
        <w:t>5</w:t>
      </w:r>
      <w:r>
        <w:rPr>
          <w:rFonts w:ascii="宋体" w:hAnsi="宋体" w:hint="eastAsia"/>
          <w:bCs/>
          <w:szCs w:val="21"/>
        </w:rPr>
        <w:t>、具有初步外语运用能力和本专业必需的计算机运用能力；</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6、掌握文献检索、资料查询的方法并具有一定的科技写作能力；</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7、具有较强的组织策划、社会交际和公关能力；具有较强的书面表达和口头表达能力；</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8、具有自学及借助现代信息技术获取知识的能力；</w:t>
      </w:r>
    </w:p>
    <w:p w:rsidR="00C565A3" w:rsidRDefault="00C565A3">
      <w:pPr>
        <w:spacing w:line="380" w:lineRule="exact"/>
        <w:ind w:firstLineChars="200" w:firstLine="420"/>
        <w:jc w:val="left"/>
        <w:rPr>
          <w:rFonts w:ascii="宋体" w:hAnsi="宋体"/>
          <w:bCs/>
          <w:szCs w:val="21"/>
        </w:rPr>
      </w:pPr>
      <w:r>
        <w:rPr>
          <w:rFonts w:ascii="宋体" w:hAnsi="宋体" w:hint="eastAsia"/>
          <w:bCs/>
          <w:szCs w:val="21"/>
        </w:rPr>
        <w:t>9、初步具有产品研发的能力。</w:t>
      </w:r>
    </w:p>
    <w:p w:rsidR="00C565A3" w:rsidRDefault="00C565A3">
      <w:pPr>
        <w:spacing w:line="300" w:lineRule="auto"/>
        <w:ind w:left="240" w:hangingChars="100" w:hanging="240"/>
        <w:rPr>
          <w:rFonts w:ascii="宋体" w:hAnsi="宋体"/>
          <w:vanish/>
          <w:sz w:val="24"/>
        </w:rPr>
      </w:pPr>
    </w:p>
    <w:p w:rsidR="00C565A3" w:rsidRDefault="00C565A3">
      <w:pPr>
        <w:spacing w:line="380" w:lineRule="exact"/>
        <w:ind w:firstLineChars="150" w:firstLine="316"/>
        <w:jc w:val="left"/>
        <w:rPr>
          <w:rFonts w:ascii="宋体" w:hAnsi="宋体" w:hint="eastAsia"/>
          <w:b/>
          <w:bCs/>
          <w:szCs w:val="21"/>
        </w:rPr>
      </w:pPr>
      <w:r>
        <w:rPr>
          <w:rFonts w:ascii="宋体" w:hAnsi="宋体" w:hint="eastAsia"/>
          <w:b/>
          <w:bCs/>
          <w:szCs w:val="21"/>
        </w:rPr>
        <w:t>（三）素质结构</w:t>
      </w:r>
    </w:p>
    <w:p w:rsidR="00C565A3" w:rsidRDefault="00C565A3">
      <w:pPr>
        <w:spacing w:line="380" w:lineRule="exact"/>
        <w:ind w:firstLineChars="200" w:firstLine="420"/>
        <w:jc w:val="left"/>
        <w:rPr>
          <w:rFonts w:ascii="宋体" w:hAnsi="宋体"/>
          <w:bCs/>
          <w:szCs w:val="21"/>
        </w:rPr>
      </w:pPr>
      <w:r>
        <w:rPr>
          <w:rFonts w:ascii="宋体" w:hAnsi="宋体"/>
          <w:bCs/>
          <w:szCs w:val="21"/>
        </w:rPr>
        <w:t>1</w:t>
      </w:r>
      <w:r>
        <w:rPr>
          <w:rFonts w:ascii="宋体" w:hAnsi="宋体" w:hint="eastAsia"/>
          <w:bCs/>
          <w:szCs w:val="21"/>
        </w:rPr>
        <w:t>、具有较高的思想政治素质和道德品质，具有较强的法治意识、诚信意识、团队意识和人际交往意识；</w:t>
      </w:r>
    </w:p>
    <w:p w:rsidR="00C565A3" w:rsidRDefault="00C565A3">
      <w:pPr>
        <w:spacing w:line="380" w:lineRule="exact"/>
        <w:ind w:firstLineChars="200" w:firstLine="420"/>
        <w:jc w:val="left"/>
        <w:rPr>
          <w:rFonts w:ascii="宋体" w:hAnsi="宋体"/>
          <w:bCs/>
          <w:szCs w:val="21"/>
        </w:rPr>
      </w:pPr>
      <w:r>
        <w:rPr>
          <w:rFonts w:ascii="宋体" w:hAnsi="宋体"/>
          <w:bCs/>
          <w:szCs w:val="21"/>
        </w:rPr>
        <w:t>2</w:t>
      </w:r>
      <w:r>
        <w:rPr>
          <w:rFonts w:ascii="宋体" w:hAnsi="宋体" w:hint="eastAsia"/>
          <w:bCs/>
          <w:szCs w:val="21"/>
        </w:rPr>
        <w:t>、具有一定的文化素质。了解中国传统文化和饮食文化，具有基本的文学、艺术知识和人文修养；</w:t>
      </w:r>
    </w:p>
    <w:p w:rsidR="00C565A3" w:rsidRDefault="00C565A3">
      <w:pPr>
        <w:spacing w:line="380" w:lineRule="exact"/>
        <w:ind w:firstLineChars="200" w:firstLine="420"/>
        <w:jc w:val="left"/>
        <w:rPr>
          <w:rFonts w:ascii="宋体" w:hAnsi="宋体"/>
          <w:bCs/>
          <w:szCs w:val="21"/>
        </w:rPr>
      </w:pPr>
      <w:r>
        <w:rPr>
          <w:rFonts w:ascii="宋体" w:hAnsi="宋体"/>
          <w:bCs/>
          <w:szCs w:val="21"/>
        </w:rPr>
        <w:lastRenderedPageBreak/>
        <w:t>3</w:t>
      </w:r>
      <w:r>
        <w:rPr>
          <w:rFonts w:ascii="宋体" w:hAnsi="宋体" w:hint="eastAsia"/>
          <w:bCs/>
          <w:szCs w:val="21"/>
        </w:rPr>
        <w:t>、具有一定的科学素质，包括科学思维、科学研究方法、求实创新意识；</w:t>
      </w:r>
    </w:p>
    <w:p w:rsidR="00C565A3" w:rsidRDefault="00C565A3">
      <w:pPr>
        <w:spacing w:line="380" w:lineRule="exact"/>
        <w:ind w:firstLineChars="200" w:firstLine="420"/>
        <w:jc w:val="left"/>
        <w:rPr>
          <w:rFonts w:ascii="宋体" w:hAnsi="宋体"/>
          <w:bCs/>
          <w:szCs w:val="21"/>
        </w:rPr>
      </w:pPr>
      <w:r>
        <w:rPr>
          <w:rFonts w:ascii="宋体" w:hAnsi="宋体"/>
          <w:bCs/>
          <w:szCs w:val="21"/>
        </w:rPr>
        <w:t>4</w:t>
      </w:r>
      <w:r>
        <w:rPr>
          <w:rFonts w:ascii="宋体" w:hAnsi="宋体" w:hint="eastAsia"/>
          <w:bCs/>
          <w:szCs w:val="21"/>
        </w:rPr>
        <w:t>、具有一定的工程素质，有较强的工程意识、价值效益意识和较高的综合分析素养；</w:t>
      </w:r>
    </w:p>
    <w:p w:rsidR="00C565A3" w:rsidRDefault="00C565A3">
      <w:pPr>
        <w:spacing w:line="380" w:lineRule="exact"/>
        <w:ind w:firstLineChars="200" w:firstLine="420"/>
        <w:jc w:val="left"/>
        <w:rPr>
          <w:rFonts w:ascii="宋体" w:hAnsi="宋体" w:hint="eastAsia"/>
          <w:bCs/>
          <w:szCs w:val="21"/>
        </w:rPr>
      </w:pPr>
      <w:r>
        <w:rPr>
          <w:rFonts w:ascii="宋体" w:hAnsi="宋体"/>
          <w:bCs/>
          <w:szCs w:val="21"/>
        </w:rPr>
        <w:t>5</w:t>
      </w:r>
      <w:r>
        <w:rPr>
          <w:rFonts w:ascii="宋体" w:hAnsi="宋体" w:hint="eastAsia"/>
          <w:bCs/>
          <w:szCs w:val="21"/>
        </w:rPr>
        <w:t>、具有良好的身体素质和心理素质，有良好的心理自我调节能力和良好的个性心理品质，具有科学的信念、坚韧的毅力和奋发向上的精神。</w:t>
      </w:r>
    </w:p>
    <w:p w:rsidR="00C565A3" w:rsidRDefault="00C565A3">
      <w:pPr>
        <w:widowControl/>
        <w:spacing w:line="360" w:lineRule="auto"/>
        <w:ind w:firstLine="480"/>
        <w:jc w:val="left"/>
        <w:rPr>
          <w:rFonts w:ascii="宋体" w:hAnsi="宋体" w:cs="宋体" w:hint="eastAsia"/>
          <w:kern w:val="0"/>
          <w:sz w:val="28"/>
          <w:szCs w:val="28"/>
        </w:rPr>
      </w:pPr>
    </w:p>
    <w:p w:rsidR="00C565A3" w:rsidRDefault="00C565A3">
      <w:pPr>
        <w:widowControl/>
        <w:spacing w:line="360" w:lineRule="auto"/>
        <w:ind w:firstLine="480"/>
        <w:jc w:val="left"/>
        <w:rPr>
          <w:rFonts w:ascii="黑体" w:eastAsia="黑体" w:hAnsi="黑体" w:cs="宋体" w:hint="eastAsia"/>
          <w:b/>
          <w:kern w:val="0"/>
          <w:szCs w:val="21"/>
        </w:rPr>
      </w:pPr>
      <w:r>
        <w:rPr>
          <w:rFonts w:ascii="黑体" w:eastAsia="黑体" w:hAnsi="黑体" w:cs="宋体" w:hint="eastAsia"/>
          <w:b/>
          <w:kern w:val="0"/>
          <w:szCs w:val="21"/>
        </w:rPr>
        <w:t>三、学制、毕业学分、授予学位</w:t>
      </w:r>
    </w:p>
    <w:p w:rsidR="00C565A3" w:rsidRDefault="00C565A3">
      <w:pPr>
        <w:spacing w:line="380" w:lineRule="exact"/>
        <w:ind w:firstLineChars="200" w:firstLine="420"/>
        <w:jc w:val="left"/>
        <w:rPr>
          <w:rFonts w:ascii="宋体" w:hAnsi="宋体"/>
          <w:szCs w:val="21"/>
        </w:rPr>
      </w:pPr>
      <w:r>
        <w:rPr>
          <w:rFonts w:ascii="宋体" w:hAnsi="宋体" w:hint="eastAsia"/>
          <w:szCs w:val="21"/>
        </w:rPr>
        <w:t>学制：四年，弹性学习年限为3</w:t>
      </w:r>
      <w:r>
        <w:rPr>
          <w:rFonts w:ascii="宋体" w:hAnsi="宋体"/>
          <w:szCs w:val="21"/>
        </w:rPr>
        <w:t>—</w:t>
      </w:r>
      <w:r>
        <w:rPr>
          <w:rFonts w:ascii="宋体" w:hAnsi="宋体" w:hint="eastAsia"/>
          <w:szCs w:val="21"/>
        </w:rPr>
        <w:t>6年。</w:t>
      </w:r>
    </w:p>
    <w:p w:rsidR="00C565A3" w:rsidRDefault="00C565A3">
      <w:pPr>
        <w:spacing w:line="380" w:lineRule="exact"/>
        <w:ind w:firstLineChars="200" w:firstLine="420"/>
        <w:jc w:val="left"/>
        <w:rPr>
          <w:rFonts w:ascii="宋体" w:hAnsi="宋体" w:hint="eastAsia"/>
          <w:szCs w:val="21"/>
        </w:rPr>
      </w:pPr>
      <w:r>
        <w:rPr>
          <w:rFonts w:ascii="宋体" w:hAnsi="宋体" w:hint="eastAsia"/>
          <w:szCs w:val="21"/>
        </w:rPr>
        <w:t>毕业需达最低学分为18</w:t>
      </w:r>
      <w:r w:rsidR="00FE36EE">
        <w:rPr>
          <w:rFonts w:ascii="宋体" w:hAnsi="宋体" w:hint="eastAsia"/>
          <w:szCs w:val="21"/>
        </w:rPr>
        <w:t>2</w:t>
      </w:r>
      <w:r>
        <w:rPr>
          <w:rFonts w:ascii="宋体" w:hAnsi="宋体" w:hint="eastAsia"/>
          <w:szCs w:val="21"/>
        </w:rPr>
        <w:t>学分，其中课程学分10</w:t>
      </w:r>
      <w:r w:rsidR="00FE36EE">
        <w:rPr>
          <w:rFonts w:ascii="宋体" w:hAnsi="宋体" w:hint="eastAsia"/>
          <w:szCs w:val="21"/>
        </w:rPr>
        <w:t>6</w:t>
      </w:r>
      <w:r>
        <w:rPr>
          <w:rFonts w:ascii="宋体" w:hAnsi="宋体" w:hint="eastAsia"/>
          <w:szCs w:val="21"/>
        </w:rPr>
        <w:t>.5学分，集中实践学分75.5学分</w:t>
      </w:r>
      <w:r w:rsidR="00CF5471">
        <w:rPr>
          <w:rFonts w:ascii="宋体" w:hAnsi="宋体" w:hint="eastAsia"/>
          <w:szCs w:val="21"/>
        </w:rPr>
        <w:t>。</w:t>
      </w:r>
      <w:r>
        <w:rPr>
          <w:rFonts w:ascii="宋体" w:hAnsi="宋体" w:hint="eastAsia"/>
          <w:szCs w:val="21"/>
        </w:rPr>
        <w:t>另需完成素质拓展与创新能力训练10学分</w:t>
      </w:r>
      <w:r w:rsidR="00CF5471">
        <w:rPr>
          <w:rFonts w:ascii="宋体" w:hAnsi="宋体" w:hint="eastAsia"/>
          <w:szCs w:val="21"/>
        </w:rPr>
        <w:t>，社会责任学分4学分</w:t>
      </w:r>
      <w:r>
        <w:rPr>
          <w:rFonts w:ascii="宋体" w:hAnsi="宋体" w:hint="eastAsia"/>
          <w:szCs w:val="21"/>
        </w:rPr>
        <w:t>。</w:t>
      </w:r>
    </w:p>
    <w:p w:rsidR="00C565A3" w:rsidRDefault="00C565A3">
      <w:pPr>
        <w:spacing w:line="380" w:lineRule="exact"/>
        <w:ind w:firstLineChars="200" w:firstLine="420"/>
        <w:jc w:val="left"/>
        <w:rPr>
          <w:rFonts w:ascii="宋体" w:hAnsi="宋体" w:hint="eastAsia"/>
          <w:szCs w:val="21"/>
        </w:rPr>
      </w:pPr>
      <w:r>
        <w:rPr>
          <w:rFonts w:ascii="宋体" w:hAnsi="宋体" w:hint="eastAsia"/>
          <w:szCs w:val="21"/>
        </w:rPr>
        <w:t>授予工学学士学位。</w:t>
      </w:r>
    </w:p>
    <w:p w:rsidR="00C565A3" w:rsidRDefault="00C565A3">
      <w:pPr>
        <w:widowControl/>
        <w:spacing w:line="360" w:lineRule="auto"/>
        <w:ind w:firstLine="480"/>
        <w:jc w:val="left"/>
        <w:rPr>
          <w:rFonts w:ascii="黑体" w:eastAsia="黑体" w:hAnsi="黑体" w:cs="宋体"/>
          <w:b/>
          <w:kern w:val="0"/>
          <w:szCs w:val="21"/>
        </w:rPr>
      </w:pPr>
      <w:r>
        <w:rPr>
          <w:rFonts w:ascii="黑体" w:eastAsia="黑体" w:hAnsi="黑体" w:cs="宋体" w:hint="eastAsia"/>
          <w:b/>
          <w:kern w:val="0"/>
          <w:szCs w:val="21"/>
        </w:rPr>
        <w:t>四、课程体系及学分构成表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44"/>
        <w:gridCol w:w="2916"/>
        <w:gridCol w:w="1712"/>
      </w:tblGrid>
      <w:tr w:rsidR="00C565A3">
        <w:trPr>
          <w:trHeight w:val="640"/>
          <w:jc w:val="center"/>
        </w:trPr>
        <w:tc>
          <w:tcPr>
            <w:tcW w:w="1236"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课程大类</w:t>
            </w:r>
          </w:p>
        </w:tc>
        <w:tc>
          <w:tcPr>
            <w:tcW w:w="2444"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课程类别</w:t>
            </w:r>
          </w:p>
        </w:tc>
        <w:tc>
          <w:tcPr>
            <w:tcW w:w="2916"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学  分</w:t>
            </w:r>
          </w:p>
        </w:tc>
        <w:tc>
          <w:tcPr>
            <w:tcW w:w="1712"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占总学分比例（%）</w:t>
            </w:r>
          </w:p>
        </w:tc>
      </w:tr>
      <w:tr w:rsidR="00C565A3">
        <w:trPr>
          <w:trHeight w:val="469"/>
          <w:jc w:val="center"/>
        </w:trPr>
        <w:tc>
          <w:tcPr>
            <w:tcW w:w="1236" w:type="dxa"/>
            <w:vMerge w:val="restart"/>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通识课程</w:t>
            </w:r>
          </w:p>
        </w:tc>
        <w:tc>
          <w:tcPr>
            <w:tcW w:w="2444"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素质教育课程</w:t>
            </w:r>
          </w:p>
        </w:tc>
        <w:tc>
          <w:tcPr>
            <w:tcW w:w="2916" w:type="dxa"/>
            <w:vAlign w:val="center"/>
          </w:tcPr>
          <w:p w:rsidR="00C565A3" w:rsidRDefault="00C565A3">
            <w:pPr>
              <w:jc w:val="center"/>
              <w:rPr>
                <w:rFonts w:ascii="宋体" w:hAnsi="宋体" w:cs="宋体" w:hint="eastAsia"/>
                <w:kern w:val="0"/>
                <w:szCs w:val="21"/>
              </w:rPr>
            </w:pPr>
            <w:r>
              <w:rPr>
                <w:rFonts w:ascii="宋体" w:hAnsi="宋体" w:cs="宋体" w:hint="eastAsia"/>
                <w:kern w:val="0"/>
                <w:szCs w:val="21"/>
              </w:rPr>
              <w:t>30+(12.5)+(1)</w:t>
            </w:r>
          </w:p>
        </w:tc>
        <w:tc>
          <w:tcPr>
            <w:tcW w:w="1712" w:type="dxa"/>
            <w:vMerge w:val="restart"/>
            <w:vAlign w:val="center"/>
          </w:tcPr>
          <w:p w:rsidR="00C565A3" w:rsidRDefault="00F116CA" w:rsidP="009A3EE4">
            <w:pPr>
              <w:widowControl/>
              <w:jc w:val="center"/>
              <w:rPr>
                <w:rFonts w:ascii="宋体" w:hAnsi="宋体" w:cs="宋体" w:hint="eastAsia"/>
                <w:kern w:val="0"/>
                <w:szCs w:val="21"/>
              </w:rPr>
            </w:pPr>
            <w:r>
              <w:rPr>
                <w:rFonts w:ascii="宋体" w:hAnsi="宋体" w:cs="宋体" w:hint="eastAsia"/>
                <w:kern w:val="0"/>
                <w:szCs w:val="21"/>
              </w:rPr>
              <w:t>29.</w:t>
            </w:r>
            <w:r w:rsidR="009A3EE4">
              <w:rPr>
                <w:rFonts w:ascii="宋体" w:hAnsi="宋体" w:cs="宋体" w:hint="eastAsia"/>
                <w:kern w:val="0"/>
                <w:szCs w:val="21"/>
              </w:rPr>
              <w:t>9</w:t>
            </w:r>
          </w:p>
        </w:tc>
      </w:tr>
      <w:tr w:rsidR="00C565A3">
        <w:trPr>
          <w:trHeight w:val="461"/>
          <w:jc w:val="center"/>
        </w:trPr>
        <w:tc>
          <w:tcPr>
            <w:tcW w:w="1236" w:type="dxa"/>
            <w:vMerge/>
            <w:vAlign w:val="center"/>
          </w:tcPr>
          <w:p w:rsidR="00C565A3" w:rsidRDefault="00C565A3">
            <w:pPr>
              <w:widowControl/>
              <w:jc w:val="center"/>
              <w:rPr>
                <w:rFonts w:ascii="宋体" w:hAnsi="宋体" w:cs="宋体" w:hint="eastAsia"/>
                <w:kern w:val="0"/>
                <w:szCs w:val="21"/>
              </w:rPr>
            </w:pPr>
          </w:p>
        </w:tc>
        <w:tc>
          <w:tcPr>
            <w:tcW w:w="2444"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公共通识课程</w:t>
            </w:r>
          </w:p>
        </w:tc>
        <w:tc>
          <w:tcPr>
            <w:tcW w:w="2916" w:type="dxa"/>
            <w:vAlign w:val="center"/>
          </w:tcPr>
          <w:p w:rsidR="00C565A3" w:rsidRDefault="00C565A3">
            <w:pPr>
              <w:jc w:val="center"/>
              <w:rPr>
                <w:rFonts w:ascii="宋体" w:hAnsi="宋体" w:cs="宋体" w:hint="eastAsia"/>
                <w:kern w:val="0"/>
                <w:szCs w:val="21"/>
              </w:rPr>
            </w:pPr>
            <w:r>
              <w:rPr>
                <w:rFonts w:ascii="宋体" w:hAnsi="宋体" w:cs="宋体" w:hint="eastAsia"/>
                <w:kern w:val="0"/>
                <w:szCs w:val="21"/>
              </w:rPr>
              <w:t>10</w:t>
            </w:r>
            <w:r w:rsidR="009A3EE4">
              <w:rPr>
                <w:rFonts w:ascii="宋体" w:hAnsi="宋体" w:cs="宋体" w:hint="eastAsia"/>
                <w:kern w:val="0"/>
                <w:szCs w:val="21"/>
              </w:rPr>
              <w:t>+1</w:t>
            </w:r>
          </w:p>
        </w:tc>
        <w:tc>
          <w:tcPr>
            <w:tcW w:w="1712" w:type="dxa"/>
            <w:vMerge/>
            <w:vAlign w:val="center"/>
          </w:tcPr>
          <w:p w:rsidR="00C565A3" w:rsidRDefault="00C565A3">
            <w:pPr>
              <w:widowControl/>
              <w:jc w:val="center"/>
              <w:rPr>
                <w:rFonts w:ascii="宋体" w:hAnsi="宋体" w:cs="宋体" w:hint="eastAsia"/>
                <w:kern w:val="0"/>
                <w:szCs w:val="21"/>
              </w:rPr>
            </w:pPr>
          </w:p>
        </w:tc>
      </w:tr>
      <w:tr w:rsidR="00C565A3">
        <w:trPr>
          <w:trHeight w:val="453"/>
          <w:jc w:val="center"/>
        </w:trPr>
        <w:tc>
          <w:tcPr>
            <w:tcW w:w="1236" w:type="dxa"/>
            <w:vMerge w:val="restart"/>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大类课程</w:t>
            </w:r>
          </w:p>
        </w:tc>
        <w:tc>
          <w:tcPr>
            <w:tcW w:w="2444"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公共基础课程（A组）</w:t>
            </w:r>
          </w:p>
        </w:tc>
        <w:tc>
          <w:tcPr>
            <w:tcW w:w="2916" w:type="dxa"/>
            <w:vAlign w:val="center"/>
          </w:tcPr>
          <w:p w:rsidR="00C565A3" w:rsidRDefault="00C565A3" w:rsidP="00F91DCA">
            <w:pPr>
              <w:jc w:val="center"/>
              <w:rPr>
                <w:rFonts w:ascii="宋体" w:hAnsi="宋体" w:cs="宋体" w:hint="eastAsia"/>
                <w:kern w:val="0"/>
                <w:szCs w:val="21"/>
              </w:rPr>
            </w:pPr>
            <w:r>
              <w:rPr>
                <w:rFonts w:ascii="宋体" w:hAnsi="宋体" w:cs="宋体" w:hint="eastAsia"/>
                <w:kern w:val="0"/>
                <w:szCs w:val="21"/>
              </w:rPr>
              <w:t>1</w:t>
            </w:r>
            <w:r w:rsidR="00F91DCA">
              <w:rPr>
                <w:rFonts w:ascii="宋体" w:hAnsi="宋体" w:cs="宋体" w:hint="eastAsia"/>
                <w:kern w:val="0"/>
                <w:szCs w:val="21"/>
              </w:rPr>
              <w:t>2</w:t>
            </w:r>
            <w:r>
              <w:rPr>
                <w:rFonts w:ascii="宋体" w:hAnsi="宋体" w:cs="宋体" w:hint="eastAsia"/>
                <w:kern w:val="0"/>
                <w:szCs w:val="21"/>
              </w:rPr>
              <w:t>+(4)</w:t>
            </w:r>
          </w:p>
        </w:tc>
        <w:tc>
          <w:tcPr>
            <w:tcW w:w="1712" w:type="dxa"/>
            <w:vMerge w:val="restart"/>
            <w:vAlign w:val="center"/>
          </w:tcPr>
          <w:p w:rsidR="00C565A3" w:rsidRDefault="00F116CA" w:rsidP="009A3EE4">
            <w:pPr>
              <w:jc w:val="center"/>
              <w:rPr>
                <w:rFonts w:ascii="宋体" w:hAnsi="宋体" w:cs="宋体" w:hint="eastAsia"/>
                <w:kern w:val="0"/>
                <w:szCs w:val="21"/>
              </w:rPr>
            </w:pPr>
            <w:r>
              <w:rPr>
                <w:rFonts w:ascii="宋体" w:hAnsi="宋体" w:cs="宋体" w:hint="eastAsia"/>
                <w:kern w:val="0"/>
                <w:szCs w:val="21"/>
              </w:rPr>
              <w:t>3</w:t>
            </w:r>
            <w:r w:rsidR="009A3EE4">
              <w:rPr>
                <w:rFonts w:ascii="宋体" w:hAnsi="宋体" w:cs="宋体" w:hint="eastAsia"/>
                <w:kern w:val="0"/>
                <w:szCs w:val="21"/>
              </w:rPr>
              <w:t>3</w:t>
            </w:r>
            <w:r>
              <w:rPr>
                <w:rFonts w:ascii="宋体" w:hAnsi="宋体" w:cs="宋体" w:hint="eastAsia"/>
                <w:kern w:val="0"/>
                <w:szCs w:val="21"/>
              </w:rPr>
              <w:t>.</w:t>
            </w:r>
            <w:r w:rsidR="009A3EE4">
              <w:rPr>
                <w:rFonts w:ascii="宋体" w:hAnsi="宋体" w:cs="宋体" w:hint="eastAsia"/>
                <w:kern w:val="0"/>
                <w:szCs w:val="21"/>
              </w:rPr>
              <w:t>8</w:t>
            </w:r>
          </w:p>
        </w:tc>
      </w:tr>
      <w:tr w:rsidR="00C565A3">
        <w:trPr>
          <w:trHeight w:val="453"/>
          <w:jc w:val="center"/>
        </w:trPr>
        <w:tc>
          <w:tcPr>
            <w:tcW w:w="1236" w:type="dxa"/>
            <w:vMerge/>
            <w:vAlign w:val="center"/>
          </w:tcPr>
          <w:p w:rsidR="00C565A3" w:rsidRDefault="00C565A3">
            <w:pPr>
              <w:widowControl/>
              <w:jc w:val="center"/>
              <w:rPr>
                <w:rFonts w:ascii="宋体" w:hAnsi="宋体" w:cs="宋体" w:hint="eastAsia"/>
                <w:kern w:val="0"/>
                <w:szCs w:val="21"/>
              </w:rPr>
            </w:pPr>
          </w:p>
        </w:tc>
        <w:tc>
          <w:tcPr>
            <w:tcW w:w="2444"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学科基础课程（B组）</w:t>
            </w:r>
          </w:p>
        </w:tc>
        <w:tc>
          <w:tcPr>
            <w:tcW w:w="2916" w:type="dxa"/>
            <w:vAlign w:val="center"/>
          </w:tcPr>
          <w:p w:rsidR="00C565A3" w:rsidRDefault="00C565A3" w:rsidP="00F91DCA">
            <w:pPr>
              <w:jc w:val="center"/>
              <w:rPr>
                <w:rFonts w:ascii="宋体" w:hAnsi="宋体" w:cs="宋体" w:hint="eastAsia"/>
                <w:kern w:val="0"/>
                <w:szCs w:val="21"/>
              </w:rPr>
            </w:pPr>
            <w:r>
              <w:rPr>
                <w:rFonts w:ascii="宋体" w:hAnsi="宋体" w:cs="宋体" w:hint="eastAsia"/>
                <w:kern w:val="0"/>
                <w:szCs w:val="21"/>
              </w:rPr>
              <w:t>3</w:t>
            </w:r>
            <w:r w:rsidR="00F91DCA">
              <w:rPr>
                <w:rFonts w:ascii="宋体" w:hAnsi="宋体" w:cs="宋体" w:hint="eastAsia"/>
                <w:kern w:val="0"/>
                <w:szCs w:val="21"/>
              </w:rPr>
              <w:t>4</w:t>
            </w:r>
            <w:r>
              <w:rPr>
                <w:rFonts w:ascii="宋体" w:hAnsi="宋体" w:cs="宋体" w:hint="eastAsia"/>
                <w:kern w:val="0"/>
                <w:szCs w:val="21"/>
              </w:rPr>
              <w:t>.5+(1</w:t>
            </w:r>
            <w:r w:rsidR="00F91DCA">
              <w:rPr>
                <w:rFonts w:ascii="宋体" w:hAnsi="宋体" w:cs="宋体" w:hint="eastAsia"/>
                <w:kern w:val="0"/>
                <w:szCs w:val="21"/>
              </w:rPr>
              <w:t>1</w:t>
            </w:r>
            <w:r>
              <w:rPr>
                <w:rFonts w:ascii="宋体" w:hAnsi="宋体" w:cs="宋体" w:hint="eastAsia"/>
                <w:kern w:val="0"/>
                <w:szCs w:val="21"/>
              </w:rPr>
              <w:t>)</w:t>
            </w:r>
          </w:p>
        </w:tc>
        <w:tc>
          <w:tcPr>
            <w:tcW w:w="1712" w:type="dxa"/>
            <w:vMerge/>
            <w:vAlign w:val="center"/>
          </w:tcPr>
          <w:p w:rsidR="00C565A3" w:rsidRDefault="00C565A3">
            <w:pPr>
              <w:jc w:val="center"/>
              <w:rPr>
                <w:rFonts w:ascii="宋体" w:hAnsi="宋体" w:cs="宋体" w:hint="eastAsia"/>
                <w:kern w:val="0"/>
                <w:szCs w:val="21"/>
              </w:rPr>
            </w:pPr>
          </w:p>
        </w:tc>
      </w:tr>
      <w:tr w:rsidR="00C565A3">
        <w:trPr>
          <w:trHeight w:val="453"/>
          <w:jc w:val="center"/>
        </w:trPr>
        <w:tc>
          <w:tcPr>
            <w:tcW w:w="1236" w:type="dxa"/>
            <w:vMerge/>
            <w:vAlign w:val="center"/>
          </w:tcPr>
          <w:p w:rsidR="00C565A3" w:rsidRDefault="00C565A3">
            <w:pPr>
              <w:widowControl/>
              <w:jc w:val="center"/>
              <w:rPr>
                <w:rFonts w:ascii="宋体" w:hAnsi="宋体" w:cs="宋体" w:hint="eastAsia"/>
                <w:kern w:val="0"/>
                <w:szCs w:val="21"/>
              </w:rPr>
            </w:pPr>
          </w:p>
        </w:tc>
        <w:tc>
          <w:tcPr>
            <w:tcW w:w="2444"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实践课程</w:t>
            </w:r>
          </w:p>
        </w:tc>
        <w:tc>
          <w:tcPr>
            <w:tcW w:w="2916" w:type="dxa"/>
            <w:vAlign w:val="center"/>
          </w:tcPr>
          <w:p w:rsidR="00C565A3" w:rsidRDefault="00C565A3">
            <w:pPr>
              <w:jc w:val="center"/>
              <w:rPr>
                <w:rFonts w:ascii="宋体" w:hAnsi="宋体" w:cs="宋体" w:hint="eastAsia"/>
                <w:kern w:val="0"/>
                <w:szCs w:val="21"/>
              </w:rPr>
            </w:pPr>
            <w:r>
              <w:rPr>
                <w:rFonts w:ascii="宋体" w:hAnsi="宋体" w:cs="宋体" w:hint="eastAsia"/>
                <w:kern w:val="0"/>
                <w:szCs w:val="21"/>
              </w:rPr>
              <w:t>(1)</w:t>
            </w:r>
          </w:p>
        </w:tc>
        <w:tc>
          <w:tcPr>
            <w:tcW w:w="1712" w:type="dxa"/>
            <w:vMerge/>
            <w:vAlign w:val="center"/>
          </w:tcPr>
          <w:p w:rsidR="00C565A3" w:rsidRDefault="00C565A3">
            <w:pPr>
              <w:jc w:val="center"/>
              <w:rPr>
                <w:rFonts w:ascii="宋体" w:hAnsi="宋体" w:cs="宋体" w:hint="eastAsia"/>
                <w:kern w:val="0"/>
                <w:szCs w:val="21"/>
              </w:rPr>
            </w:pPr>
          </w:p>
        </w:tc>
      </w:tr>
      <w:tr w:rsidR="00C565A3">
        <w:trPr>
          <w:trHeight w:val="458"/>
          <w:jc w:val="center"/>
        </w:trPr>
        <w:tc>
          <w:tcPr>
            <w:tcW w:w="1236" w:type="dxa"/>
            <w:vMerge w:val="restart"/>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专业课程</w:t>
            </w:r>
          </w:p>
        </w:tc>
        <w:tc>
          <w:tcPr>
            <w:tcW w:w="2444"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专业核心课程</w:t>
            </w:r>
          </w:p>
        </w:tc>
        <w:tc>
          <w:tcPr>
            <w:tcW w:w="2916"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10.5+(6.5)</w:t>
            </w:r>
          </w:p>
        </w:tc>
        <w:tc>
          <w:tcPr>
            <w:tcW w:w="1712" w:type="dxa"/>
            <w:vMerge w:val="restart"/>
            <w:vAlign w:val="center"/>
          </w:tcPr>
          <w:p w:rsidR="00C565A3" w:rsidRDefault="00F116CA">
            <w:pPr>
              <w:jc w:val="center"/>
              <w:rPr>
                <w:rFonts w:ascii="宋体" w:hAnsi="宋体" w:cs="宋体" w:hint="eastAsia"/>
                <w:kern w:val="0"/>
                <w:szCs w:val="21"/>
              </w:rPr>
            </w:pPr>
            <w:r>
              <w:rPr>
                <w:rFonts w:ascii="宋体" w:hAnsi="宋体" w:cs="宋体" w:hint="eastAsia"/>
                <w:kern w:val="0"/>
                <w:szCs w:val="21"/>
              </w:rPr>
              <w:t>36.3</w:t>
            </w:r>
          </w:p>
        </w:tc>
      </w:tr>
      <w:tr w:rsidR="00C565A3">
        <w:trPr>
          <w:trHeight w:val="458"/>
          <w:jc w:val="center"/>
        </w:trPr>
        <w:tc>
          <w:tcPr>
            <w:tcW w:w="1236" w:type="dxa"/>
            <w:vMerge/>
            <w:vAlign w:val="center"/>
          </w:tcPr>
          <w:p w:rsidR="00C565A3" w:rsidRDefault="00C565A3">
            <w:pPr>
              <w:widowControl/>
              <w:jc w:val="center"/>
              <w:rPr>
                <w:rFonts w:ascii="宋体" w:hAnsi="宋体" w:cs="宋体" w:hint="eastAsia"/>
                <w:kern w:val="0"/>
                <w:szCs w:val="21"/>
              </w:rPr>
            </w:pPr>
          </w:p>
        </w:tc>
        <w:tc>
          <w:tcPr>
            <w:tcW w:w="2444"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专业选修课程</w:t>
            </w:r>
          </w:p>
        </w:tc>
        <w:tc>
          <w:tcPr>
            <w:tcW w:w="2916"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8+(2)+2</w:t>
            </w:r>
          </w:p>
        </w:tc>
        <w:tc>
          <w:tcPr>
            <w:tcW w:w="1712" w:type="dxa"/>
            <w:vMerge/>
            <w:vAlign w:val="center"/>
          </w:tcPr>
          <w:p w:rsidR="00C565A3" w:rsidRDefault="00C565A3">
            <w:pPr>
              <w:jc w:val="center"/>
              <w:rPr>
                <w:rFonts w:ascii="宋体" w:hAnsi="宋体" w:cs="宋体" w:hint="eastAsia"/>
                <w:kern w:val="0"/>
                <w:szCs w:val="21"/>
              </w:rPr>
            </w:pPr>
          </w:p>
        </w:tc>
      </w:tr>
      <w:tr w:rsidR="00C565A3">
        <w:trPr>
          <w:trHeight w:val="458"/>
          <w:jc w:val="center"/>
        </w:trPr>
        <w:tc>
          <w:tcPr>
            <w:tcW w:w="1236" w:type="dxa"/>
            <w:vMerge/>
            <w:vAlign w:val="center"/>
          </w:tcPr>
          <w:p w:rsidR="00C565A3" w:rsidRDefault="00C565A3">
            <w:pPr>
              <w:widowControl/>
              <w:jc w:val="center"/>
              <w:rPr>
                <w:rFonts w:ascii="宋体" w:hAnsi="宋体" w:cs="宋体" w:hint="eastAsia"/>
                <w:kern w:val="0"/>
                <w:szCs w:val="21"/>
              </w:rPr>
            </w:pPr>
          </w:p>
        </w:tc>
        <w:tc>
          <w:tcPr>
            <w:tcW w:w="2444"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实践课程</w:t>
            </w:r>
          </w:p>
        </w:tc>
        <w:tc>
          <w:tcPr>
            <w:tcW w:w="2916" w:type="dxa"/>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(1)+(1)+(3)+(8)+(12)+(12)</w:t>
            </w:r>
          </w:p>
        </w:tc>
        <w:tc>
          <w:tcPr>
            <w:tcW w:w="1712" w:type="dxa"/>
            <w:vMerge/>
            <w:vAlign w:val="center"/>
          </w:tcPr>
          <w:p w:rsidR="00C565A3" w:rsidRDefault="00C565A3">
            <w:pPr>
              <w:jc w:val="center"/>
              <w:rPr>
                <w:rFonts w:ascii="宋体" w:hAnsi="宋体" w:cs="宋体" w:hint="eastAsia"/>
                <w:kern w:val="0"/>
                <w:szCs w:val="21"/>
              </w:rPr>
            </w:pPr>
          </w:p>
        </w:tc>
      </w:tr>
      <w:tr w:rsidR="00C565A3">
        <w:trPr>
          <w:trHeight w:val="455"/>
          <w:jc w:val="center"/>
        </w:trPr>
        <w:tc>
          <w:tcPr>
            <w:tcW w:w="3680" w:type="dxa"/>
            <w:gridSpan w:val="2"/>
            <w:vAlign w:val="center"/>
          </w:tcPr>
          <w:p w:rsidR="00C565A3" w:rsidRDefault="00C565A3">
            <w:pPr>
              <w:widowControl/>
              <w:jc w:val="center"/>
              <w:rPr>
                <w:rFonts w:ascii="宋体" w:hAnsi="宋体" w:cs="宋体" w:hint="eastAsia"/>
                <w:kern w:val="0"/>
                <w:szCs w:val="21"/>
              </w:rPr>
            </w:pPr>
            <w:r>
              <w:rPr>
                <w:rFonts w:ascii="宋体" w:hAnsi="宋体" w:cs="宋体" w:hint="eastAsia"/>
                <w:kern w:val="0"/>
                <w:szCs w:val="21"/>
              </w:rPr>
              <w:t>合    计</w:t>
            </w:r>
          </w:p>
        </w:tc>
        <w:tc>
          <w:tcPr>
            <w:tcW w:w="2916" w:type="dxa"/>
            <w:vAlign w:val="center"/>
          </w:tcPr>
          <w:p w:rsidR="00C565A3" w:rsidRDefault="00C565A3" w:rsidP="00FE36EE">
            <w:pPr>
              <w:jc w:val="center"/>
              <w:rPr>
                <w:rFonts w:ascii="宋体" w:hAnsi="宋体" w:cs="宋体" w:hint="eastAsia"/>
                <w:kern w:val="0"/>
                <w:szCs w:val="21"/>
              </w:rPr>
            </w:pPr>
            <w:r>
              <w:rPr>
                <w:rFonts w:ascii="宋体" w:hAnsi="宋体" w:cs="宋体" w:hint="eastAsia"/>
                <w:kern w:val="0"/>
                <w:szCs w:val="21"/>
              </w:rPr>
              <w:t>18</w:t>
            </w:r>
            <w:r w:rsidR="00FE36EE">
              <w:rPr>
                <w:rFonts w:ascii="宋体" w:hAnsi="宋体" w:cs="宋体" w:hint="eastAsia"/>
                <w:kern w:val="0"/>
                <w:szCs w:val="21"/>
              </w:rPr>
              <w:t>2</w:t>
            </w:r>
          </w:p>
        </w:tc>
        <w:tc>
          <w:tcPr>
            <w:tcW w:w="1712" w:type="dxa"/>
            <w:vAlign w:val="center"/>
          </w:tcPr>
          <w:p w:rsidR="00C565A3" w:rsidRDefault="00C565A3">
            <w:pPr>
              <w:jc w:val="center"/>
              <w:rPr>
                <w:rFonts w:ascii="宋体" w:hAnsi="宋体" w:cs="宋体" w:hint="eastAsia"/>
                <w:kern w:val="0"/>
                <w:szCs w:val="21"/>
              </w:rPr>
            </w:pPr>
            <w:r>
              <w:rPr>
                <w:rFonts w:ascii="宋体" w:hAnsi="宋体" w:cs="宋体" w:hint="eastAsia"/>
                <w:kern w:val="0"/>
                <w:szCs w:val="21"/>
              </w:rPr>
              <w:t>100</w:t>
            </w:r>
          </w:p>
        </w:tc>
      </w:tr>
    </w:tbl>
    <w:p w:rsidR="00C565A3" w:rsidRDefault="00C565A3">
      <w:pPr>
        <w:widowControl/>
        <w:spacing w:line="360" w:lineRule="auto"/>
        <w:ind w:firstLine="480"/>
        <w:jc w:val="left"/>
        <w:rPr>
          <w:rFonts w:ascii="宋体" w:hAnsi="宋体" w:cs="宋体" w:hint="eastAsia"/>
          <w:b/>
          <w:kern w:val="0"/>
          <w:sz w:val="28"/>
          <w:szCs w:val="28"/>
        </w:rPr>
      </w:pPr>
    </w:p>
    <w:p w:rsidR="00C565A3" w:rsidRDefault="00C565A3">
      <w:pPr>
        <w:widowControl/>
        <w:spacing w:line="360" w:lineRule="auto"/>
        <w:ind w:firstLine="480"/>
        <w:jc w:val="left"/>
        <w:rPr>
          <w:rFonts w:ascii="黑体" w:eastAsia="黑体" w:hAnsi="黑体" w:cs="宋体" w:hint="eastAsia"/>
          <w:b/>
          <w:kern w:val="0"/>
          <w:szCs w:val="21"/>
        </w:rPr>
      </w:pPr>
      <w:r>
        <w:rPr>
          <w:rFonts w:ascii="黑体" w:eastAsia="黑体" w:hAnsi="黑体" w:cs="宋体" w:hint="eastAsia"/>
          <w:b/>
          <w:kern w:val="0"/>
          <w:szCs w:val="21"/>
        </w:rPr>
        <w:t>五、大类培养阶段课程方案</w:t>
      </w:r>
    </w:p>
    <w:p w:rsidR="00C565A3" w:rsidRDefault="00C565A3">
      <w:pPr>
        <w:widowControl/>
        <w:spacing w:line="360" w:lineRule="auto"/>
        <w:ind w:firstLine="480"/>
        <w:jc w:val="left"/>
        <w:rPr>
          <w:rFonts w:ascii="宋体" w:hAnsi="宋体" w:cs="宋体" w:hint="eastAsia"/>
          <w:kern w:val="0"/>
          <w:szCs w:val="21"/>
        </w:rPr>
      </w:pPr>
      <w:r>
        <w:rPr>
          <w:rFonts w:ascii="宋体" w:hAnsi="宋体" w:cs="宋体" w:hint="eastAsia"/>
          <w:kern w:val="0"/>
          <w:szCs w:val="21"/>
        </w:rPr>
        <w:t>（一）课程修读要求</w:t>
      </w:r>
    </w:p>
    <w:p w:rsidR="00C565A3" w:rsidRDefault="00C565A3">
      <w:pPr>
        <w:widowControl/>
        <w:spacing w:line="360" w:lineRule="auto"/>
        <w:ind w:firstLine="480"/>
        <w:jc w:val="left"/>
        <w:rPr>
          <w:rFonts w:ascii="宋体" w:hAnsi="宋体" w:cs="宋体" w:hint="eastAsia"/>
          <w:kern w:val="0"/>
          <w:szCs w:val="21"/>
        </w:rPr>
      </w:pPr>
      <w:r>
        <w:rPr>
          <w:rFonts w:ascii="宋体" w:hAnsi="宋体" w:cs="宋体" w:hint="eastAsia"/>
          <w:kern w:val="0"/>
          <w:szCs w:val="21"/>
        </w:rPr>
        <w:t>本专业学生应修满6</w:t>
      </w:r>
      <w:r w:rsidR="009A3EE4">
        <w:rPr>
          <w:rFonts w:ascii="宋体" w:hAnsi="宋体" w:cs="宋体" w:hint="eastAsia"/>
          <w:kern w:val="0"/>
          <w:szCs w:val="21"/>
        </w:rPr>
        <w:t>1</w:t>
      </w:r>
      <w:r>
        <w:rPr>
          <w:rFonts w:ascii="宋体" w:hAnsi="宋体" w:cs="宋体" w:hint="eastAsia"/>
          <w:kern w:val="0"/>
          <w:szCs w:val="21"/>
        </w:rPr>
        <w:t>.5学分，其中：</w:t>
      </w:r>
    </w:p>
    <w:p w:rsidR="00C565A3" w:rsidRDefault="00C565A3">
      <w:pPr>
        <w:widowControl/>
        <w:spacing w:line="360" w:lineRule="auto"/>
        <w:ind w:firstLine="480"/>
        <w:jc w:val="left"/>
        <w:rPr>
          <w:rFonts w:ascii="宋体" w:hAnsi="宋体" w:cs="宋体" w:hint="eastAsia"/>
          <w:kern w:val="0"/>
          <w:szCs w:val="21"/>
        </w:rPr>
      </w:pPr>
      <w:r>
        <w:rPr>
          <w:rFonts w:ascii="宋体" w:hAnsi="宋体" w:cs="宋体" w:hint="eastAsia"/>
          <w:kern w:val="0"/>
          <w:szCs w:val="21"/>
        </w:rPr>
        <w:t>A组课程15学分，包括理论11学分，实验4学分</w:t>
      </w:r>
    </w:p>
    <w:p w:rsidR="00C565A3" w:rsidRDefault="00C565A3">
      <w:pPr>
        <w:widowControl/>
        <w:spacing w:line="360" w:lineRule="auto"/>
        <w:ind w:firstLine="480"/>
        <w:jc w:val="left"/>
        <w:rPr>
          <w:rFonts w:ascii="宋体" w:hAnsi="宋体" w:cs="宋体" w:hint="eastAsia"/>
          <w:kern w:val="0"/>
          <w:szCs w:val="21"/>
        </w:rPr>
      </w:pPr>
      <w:r>
        <w:rPr>
          <w:rFonts w:ascii="宋体" w:hAnsi="宋体" w:cs="宋体" w:hint="eastAsia"/>
          <w:kern w:val="0"/>
          <w:szCs w:val="21"/>
        </w:rPr>
        <w:t>B组课程45.5学分，包括理论3</w:t>
      </w:r>
      <w:r w:rsidR="00F91DCA">
        <w:rPr>
          <w:rFonts w:ascii="宋体" w:hAnsi="宋体" w:cs="宋体" w:hint="eastAsia"/>
          <w:kern w:val="0"/>
          <w:szCs w:val="21"/>
        </w:rPr>
        <w:t>4</w:t>
      </w:r>
      <w:r>
        <w:rPr>
          <w:rFonts w:ascii="宋体" w:hAnsi="宋体" w:cs="宋体" w:hint="eastAsia"/>
          <w:kern w:val="0"/>
          <w:szCs w:val="21"/>
        </w:rPr>
        <w:t>.5学分，实验1</w:t>
      </w:r>
      <w:r w:rsidR="00F91DCA">
        <w:rPr>
          <w:rFonts w:ascii="宋体" w:hAnsi="宋体" w:cs="宋体" w:hint="eastAsia"/>
          <w:kern w:val="0"/>
          <w:szCs w:val="21"/>
        </w:rPr>
        <w:t>1</w:t>
      </w:r>
      <w:r>
        <w:rPr>
          <w:rFonts w:ascii="宋体" w:hAnsi="宋体" w:cs="宋体" w:hint="eastAsia"/>
          <w:kern w:val="0"/>
          <w:szCs w:val="21"/>
        </w:rPr>
        <w:t>学分</w:t>
      </w:r>
    </w:p>
    <w:p w:rsidR="00C565A3" w:rsidRDefault="00C565A3">
      <w:pPr>
        <w:widowControl/>
        <w:spacing w:line="360" w:lineRule="auto"/>
        <w:ind w:firstLine="480"/>
        <w:jc w:val="left"/>
        <w:rPr>
          <w:rFonts w:ascii="宋体" w:hAnsi="宋体" w:cs="宋体" w:hint="eastAsia"/>
          <w:kern w:val="0"/>
          <w:sz w:val="24"/>
        </w:rPr>
      </w:pPr>
      <w:r>
        <w:rPr>
          <w:rFonts w:ascii="宋体" w:hAnsi="宋体" w:cs="宋体" w:hint="eastAsia"/>
          <w:kern w:val="0"/>
          <w:szCs w:val="21"/>
        </w:rPr>
        <w:t>实践课程1学分，第五学期的暑假开展为期2周社会实践</w:t>
      </w:r>
      <w:r>
        <w:rPr>
          <w:rFonts w:ascii="宋体" w:hAnsi="宋体" w:cs="宋体" w:hint="eastAsia"/>
          <w:kern w:val="0"/>
          <w:sz w:val="24"/>
        </w:rPr>
        <w:t>。</w:t>
      </w:r>
    </w:p>
    <w:p w:rsidR="00C565A3" w:rsidRDefault="00C565A3">
      <w:pPr>
        <w:widowControl/>
        <w:spacing w:line="360" w:lineRule="auto"/>
        <w:ind w:firstLine="480"/>
        <w:jc w:val="left"/>
        <w:rPr>
          <w:rFonts w:ascii="宋体" w:hAnsi="宋体" w:cs="宋体" w:hint="eastAsia"/>
          <w:kern w:val="0"/>
          <w:sz w:val="28"/>
          <w:szCs w:val="28"/>
        </w:rPr>
      </w:pPr>
      <w:r>
        <w:rPr>
          <w:rFonts w:ascii="宋体" w:hAnsi="宋体" w:cs="宋体" w:hint="eastAsia"/>
          <w:kern w:val="0"/>
          <w:sz w:val="28"/>
          <w:szCs w:val="28"/>
        </w:rPr>
        <w:lastRenderedPageBreak/>
        <w:t>（二）教学计划</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706"/>
        <w:gridCol w:w="1236"/>
        <w:gridCol w:w="921"/>
        <w:gridCol w:w="1236"/>
        <w:gridCol w:w="1236"/>
        <w:gridCol w:w="816"/>
      </w:tblGrid>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课程编码</w:t>
            </w:r>
          </w:p>
        </w:tc>
        <w:tc>
          <w:tcPr>
            <w:tcW w:w="2706" w:type="dxa"/>
          </w:tcPr>
          <w:p w:rsidR="00C565A3" w:rsidRDefault="00C565A3">
            <w:pPr>
              <w:spacing w:line="360" w:lineRule="auto"/>
              <w:jc w:val="center"/>
              <w:rPr>
                <w:rFonts w:ascii="宋体" w:hAnsi="宋体" w:hint="eastAsia"/>
                <w:szCs w:val="21"/>
              </w:rPr>
            </w:pPr>
            <w:r>
              <w:rPr>
                <w:rFonts w:ascii="宋体" w:hAnsi="宋体" w:hint="eastAsia"/>
                <w:szCs w:val="21"/>
              </w:rPr>
              <w:t>课程名称</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课程组别</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学分</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开设学期</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考核方式</w:t>
            </w:r>
          </w:p>
        </w:tc>
        <w:tc>
          <w:tcPr>
            <w:tcW w:w="816" w:type="dxa"/>
          </w:tcPr>
          <w:p w:rsidR="00C565A3" w:rsidRDefault="00C565A3">
            <w:pPr>
              <w:spacing w:line="360" w:lineRule="auto"/>
              <w:jc w:val="center"/>
              <w:rPr>
                <w:rFonts w:ascii="宋体" w:hAnsi="宋体" w:hint="eastAsia"/>
                <w:szCs w:val="21"/>
              </w:rPr>
            </w:pPr>
            <w:r>
              <w:rPr>
                <w:rFonts w:ascii="宋体" w:hAnsi="宋体" w:hint="eastAsia"/>
                <w:szCs w:val="21"/>
              </w:rPr>
              <w:t>备注</w:t>
            </w: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0101042</w:t>
            </w:r>
          </w:p>
        </w:tc>
        <w:tc>
          <w:tcPr>
            <w:tcW w:w="2706" w:type="dxa"/>
          </w:tcPr>
          <w:p w:rsidR="00C565A3" w:rsidRDefault="00C565A3">
            <w:pPr>
              <w:spacing w:line="360" w:lineRule="auto"/>
              <w:rPr>
                <w:rFonts w:ascii="宋体" w:hAnsi="宋体" w:hint="eastAsia"/>
                <w:szCs w:val="21"/>
              </w:rPr>
            </w:pPr>
            <w:r>
              <w:rPr>
                <w:rFonts w:ascii="宋体" w:hAnsi="宋体" w:hint="eastAsia"/>
                <w:szCs w:val="21"/>
              </w:rPr>
              <w:t>高等数学B</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A组课程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0201449</w:t>
            </w:r>
          </w:p>
        </w:tc>
        <w:tc>
          <w:tcPr>
            <w:tcW w:w="2706" w:type="dxa"/>
          </w:tcPr>
          <w:p w:rsidR="00C565A3" w:rsidRDefault="00C565A3">
            <w:pPr>
              <w:spacing w:line="360" w:lineRule="auto"/>
              <w:rPr>
                <w:rFonts w:ascii="宋体" w:hAnsi="宋体" w:hint="eastAsia"/>
                <w:szCs w:val="21"/>
              </w:rPr>
            </w:pPr>
            <w:r>
              <w:rPr>
                <w:rFonts w:ascii="宋体" w:hAnsi="宋体" w:hint="eastAsia"/>
                <w:szCs w:val="21"/>
              </w:rPr>
              <w:t>专业导论</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0.5</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0101007</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大学物理B</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A组课程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1401002</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大学物理实验（1）</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A组课程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0301032</w:t>
            </w:r>
          </w:p>
        </w:tc>
        <w:tc>
          <w:tcPr>
            <w:tcW w:w="2706" w:type="dxa"/>
          </w:tcPr>
          <w:p w:rsidR="00C565A3" w:rsidRDefault="00C565A3">
            <w:pPr>
              <w:spacing w:line="360" w:lineRule="auto"/>
              <w:rPr>
                <w:rFonts w:ascii="宋体" w:hAnsi="宋体" w:hint="eastAsia"/>
                <w:szCs w:val="21"/>
              </w:rPr>
            </w:pPr>
            <w:r>
              <w:rPr>
                <w:rFonts w:ascii="宋体" w:hAnsi="宋体" w:hint="eastAsia"/>
                <w:szCs w:val="21"/>
              </w:rPr>
              <w:t>高级语言程序设计（C1）</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A组课程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0201128</w:t>
            </w:r>
          </w:p>
        </w:tc>
        <w:tc>
          <w:tcPr>
            <w:tcW w:w="2706" w:type="dxa"/>
          </w:tcPr>
          <w:p w:rsidR="00C565A3" w:rsidRDefault="00C565A3">
            <w:pPr>
              <w:spacing w:line="360" w:lineRule="auto"/>
              <w:rPr>
                <w:rFonts w:ascii="宋体" w:hAnsi="宋体" w:hint="eastAsia"/>
                <w:szCs w:val="21"/>
              </w:rPr>
            </w:pPr>
            <w:r>
              <w:rPr>
                <w:rFonts w:ascii="宋体" w:hAnsi="宋体" w:hint="eastAsia"/>
                <w:szCs w:val="21"/>
              </w:rPr>
              <w:t>无机及分析化学</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3.5</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1401009</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基础化学实验（1）</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1401003</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大学物理实验（2,3）</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A组课程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3</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0101021</w:t>
            </w:r>
          </w:p>
        </w:tc>
        <w:tc>
          <w:tcPr>
            <w:tcW w:w="2706" w:type="dxa"/>
          </w:tcPr>
          <w:p w:rsidR="00C565A3" w:rsidRDefault="00C565A3">
            <w:pPr>
              <w:spacing w:line="360" w:lineRule="auto"/>
              <w:rPr>
                <w:rFonts w:ascii="宋体" w:hAnsi="宋体" w:hint="eastAsia"/>
                <w:szCs w:val="21"/>
              </w:rPr>
            </w:pPr>
            <w:r>
              <w:rPr>
                <w:rFonts w:ascii="宋体" w:hAnsi="宋体" w:hint="eastAsia"/>
                <w:szCs w:val="21"/>
              </w:rPr>
              <w:t>生物统计与试验设计</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FE36EE">
            <w:pPr>
              <w:spacing w:line="360" w:lineRule="auto"/>
              <w:jc w:val="center"/>
              <w:rPr>
                <w:rFonts w:ascii="宋体" w:hAnsi="宋体" w:hint="eastAsia"/>
                <w:szCs w:val="21"/>
              </w:rPr>
            </w:pPr>
            <w:r>
              <w:rPr>
                <w:rFonts w:ascii="宋体" w:hAnsi="宋体" w:hint="eastAsia"/>
                <w:szCs w:val="21"/>
              </w:rPr>
              <w:t>1+(1)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0401127</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工程制图</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3</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0201155</w:t>
            </w:r>
          </w:p>
        </w:tc>
        <w:tc>
          <w:tcPr>
            <w:tcW w:w="2706" w:type="dxa"/>
          </w:tcPr>
          <w:p w:rsidR="00C565A3" w:rsidRDefault="00C565A3">
            <w:pPr>
              <w:spacing w:line="360" w:lineRule="auto"/>
              <w:rPr>
                <w:rFonts w:ascii="宋体" w:hAnsi="宋体" w:hint="eastAsia"/>
                <w:szCs w:val="21"/>
              </w:rPr>
            </w:pPr>
            <w:r>
              <w:rPr>
                <w:rFonts w:ascii="宋体" w:hAnsi="宋体" w:hint="eastAsia"/>
                <w:szCs w:val="21"/>
              </w:rPr>
              <w:t>有机化学</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3</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3</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1401018</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基础化学实验（2、3）</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A组课程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3</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0201129</w:t>
            </w:r>
          </w:p>
        </w:tc>
        <w:tc>
          <w:tcPr>
            <w:tcW w:w="2706" w:type="dxa"/>
          </w:tcPr>
          <w:p w:rsidR="00C565A3" w:rsidRDefault="00C565A3">
            <w:pPr>
              <w:spacing w:line="360" w:lineRule="auto"/>
              <w:rPr>
                <w:rFonts w:ascii="宋体" w:hAnsi="宋体" w:hint="eastAsia"/>
                <w:szCs w:val="21"/>
              </w:rPr>
            </w:pPr>
            <w:r>
              <w:rPr>
                <w:rFonts w:ascii="宋体" w:hAnsi="宋体" w:hint="eastAsia"/>
                <w:szCs w:val="21"/>
              </w:rPr>
              <w:t>物理化学</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3</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3</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0201130</w:t>
            </w:r>
          </w:p>
        </w:tc>
        <w:tc>
          <w:tcPr>
            <w:tcW w:w="2706" w:type="dxa"/>
          </w:tcPr>
          <w:p w:rsidR="00C565A3" w:rsidRDefault="00C565A3">
            <w:pPr>
              <w:spacing w:line="360" w:lineRule="auto"/>
              <w:rPr>
                <w:rFonts w:ascii="宋体" w:hAnsi="宋体" w:hint="eastAsia"/>
                <w:szCs w:val="21"/>
              </w:rPr>
            </w:pPr>
            <w:r>
              <w:rPr>
                <w:rFonts w:ascii="宋体" w:hAnsi="宋体" w:hint="eastAsia"/>
                <w:szCs w:val="21"/>
              </w:rPr>
              <w:t>物理化学实验</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3</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0201591</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市场营销</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1.5</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3</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0201082</w:t>
            </w:r>
          </w:p>
        </w:tc>
        <w:tc>
          <w:tcPr>
            <w:tcW w:w="2706" w:type="dxa"/>
          </w:tcPr>
          <w:p w:rsidR="00C565A3" w:rsidRDefault="00C565A3">
            <w:pPr>
              <w:spacing w:line="360" w:lineRule="auto"/>
              <w:rPr>
                <w:rFonts w:ascii="宋体" w:hAnsi="宋体" w:hint="eastAsia"/>
                <w:szCs w:val="21"/>
              </w:rPr>
            </w:pPr>
            <w:r>
              <w:rPr>
                <w:rFonts w:ascii="宋体" w:hAnsi="宋体" w:hint="eastAsia"/>
                <w:szCs w:val="21"/>
              </w:rPr>
              <w:t>生物化学</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0201084</w:t>
            </w:r>
          </w:p>
        </w:tc>
        <w:tc>
          <w:tcPr>
            <w:tcW w:w="2706" w:type="dxa"/>
          </w:tcPr>
          <w:p w:rsidR="00C565A3" w:rsidRDefault="00C565A3">
            <w:pPr>
              <w:spacing w:line="360" w:lineRule="auto"/>
              <w:rPr>
                <w:rFonts w:ascii="宋体" w:hAnsi="宋体" w:hint="eastAsia"/>
                <w:szCs w:val="21"/>
              </w:rPr>
            </w:pPr>
            <w:r>
              <w:rPr>
                <w:rFonts w:ascii="宋体" w:hAnsi="宋体" w:hint="eastAsia"/>
                <w:szCs w:val="21"/>
              </w:rPr>
              <w:t>生物化学实验</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(1.5)</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0201151</w:t>
            </w:r>
          </w:p>
        </w:tc>
        <w:tc>
          <w:tcPr>
            <w:tcW w:w="2706" w:type="dxa"/>
          </w:tcPr>
          <w:p w:rsidR="00C565A3" w:rsidRDefault="00C565A3">
            <w:pPr>
              <w:spacing w:line="360" w:lineRule="auto"/>
              <w:rPr>
                <w:rFonts w:ascii="宋体" w:hAnsi="宋体" w:hint="eastAsia"/>
                <w:szCs w:val="21"/>
              </w:rPr>
            </w:pPr>
            <w:r>
              <w:rPr>
                <w:rFonts w:ascii="宋体" w:hAnsi="宋体" w:hint="eastAsia"/>
                <w:szCs w:val="21"/>
              </w:rPr>
              <w:t>仪器分析</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0201152</w:t>
            </w:r>
          </w:p>
        </w:tc>
        <w:tc>
          <w:tcPr>
            <w:tcW w:w="2706" w:type="dxa"/>
          </w:tcPr>
          <w:p w:rsidR="00C565A3" w:rsidRDefault="00C565A3">
            <w:pPr>
              <w:spacing w:line="360" w:lineRule="auto"/>
              <w:rPr>
                <w:rFonts w:ascii="宋体" w:hAnsi="宋体" w:hint="eastAsia"/>
                <w:szCs w:val="21"/>
              </w:rPr>
            </w:pPr>
            <w:r>
              <w:rPr>
                <w:rFonts w:ascii="宋体" w:hAnsi="宋体" w:hint="eastAsia"/>
                <w:szCs w:val="21"/>
              </w:rPr>
              <w:t>仪器分析实验</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(1.5)</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0201184</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微生物学</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0201185</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微生物学实验</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0201096</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化工原理</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0201257</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化工原理实验</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201462</w:t>
            </w:r>
          </w:p>
        </w:tc>
        <w:tc>
          <w:tcPr>
            <w:tcW w:w="2706" w:type="dxa"/>
          </w:tcPr>
          <w:p w:rsidR="00C565A3" w:rsidRDefault="00C565A3">
            <w:pPr>
              <w:spacing w:line="360" w:lineRule="auto"/>
              <w:ind w:rightChars="-46" w:right="-97"/>
              <w:rPr>
                <w:rFonts w:ascii="宋体" w:hAnsi="宋体" w:hint="eastAsia"/>
                <w:szCs w:val="21"/>
              </w:rPr>
            </w:pPr>
            <w:r>
              <w:rPr>
                <w:rFonts w:ascii="宋体" w:hAnsi="宋体" w:hint="eastAsia"/>
                <w:szCs w:val="21"/>
              </w:rPr>
              <w:t>电子商务</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4</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201103</w:t>
            </w:r>
          </w:p>
        </w:tc>
        <w:tc>
          <w:tcPr>
            <w:tcW w:w="2706" w:type="dxa"/>
          </w:tcPr>
          <w:p w:rsidR="00C565A3" w:rsidRDefault="00C565A3">
            <w:pPr>
              <w:spacing w:line="360" w:lineRule="auto"/>
              <w:ind w:rightChars="-46" w:right="-97"/>
              <w:rPr>
                <w:rFonts w:ascii="宋体" w:hAnsi="宋体" w:hint="eastAsia"/>
                <w:szCs w:val="21"/>
              </w:rPr>
            </w:pPr>
            <w:r>
              <w:rPr>
                <w:rFonts w:ascii="宋体" w:hAnsi="宋体" w:hint="eastAsia"/>
                <w:szCs w:val="21"/>
              </w:rPr>
              <w:t>食品机械设备与工程设计</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lastRenderedPageBreak/>
              <w:t>201018</w:t>
            </w:r>
          </w:p>
        </w:tc>
        <w:tc>
          <w:tcPr>
            <w:tcW w:w="2706" w:type="dxa"/>
          </w:tcPr>
          <w:p w:rsidR="00C565A3" w:rsidRDefault="00C565A3">
            <w:pPr>
              <w:spacing w:line="360" w:lineRule="auto"/>
              <w:rPr>
                <w:rFonts w:ascii="宋体" w:hAnsi="宋体" w:hint="eastAsia"/>
                <w:szCs w:val="21"/>
              </w:rPr>
            </w:pPr>
            <w:r>
              <w:rPr>
                <w:rFonts w:ascii="宋体" w:hAnsi="宋体" w:hint="eastAsia"/>
                <w:szCs w:val="21"/>
              </w:rPr>
              <w:t>发酵工程</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201102</w:t>
            </w:r>
          </w:p>
        </w:tc>
        <w:tc>
          <w:tcPr>
            <w:tcW w:w="2706" w:type="dxa"/>
          </w:tcPr>
          <w:p w:rsidR="00C565A3" w:rsidRDefault="00C565A3">
            <w:pPr>
              <w:spacing w:line="360" w:lineRule="auto"/>
              <w:rPr>
                <w:rFonts w:ascii="宋体" w:hAnsi="宋体" w:hint="eastAsia"/>
                <w:szCs w:val="21"/>
              </w:rPr>
            </w:pPr>
            <w:r>
              <w:rPr>
                <w:rFonts w:ascii="宋体" w:hAnsi="宋体" w:hint="eastAsia"/>
                <w:szCs w:val="21"/>
              </w:rPr>
              <w:t>食品化学</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201110</w:t>
            </w:r>
          </w:p>
        </w:tc>
        <w:tc>
          <w:tcPr>
            <w:tcW w:w="2706" w:type="dxa"/>
          </w:tcPr>
          <w:p w:rsidR="00C565A3" w:rsidRDefault="00C565A3">
            <w:pPr>
              <w:spacing w:line="360" w:lineRule="auto"/>
              <w:rPr>
                <w:rFonts w:ascii="宋体" w:hAnsi="宋体" w:hint="eastAsia"/>
                <w:szCs w:val="21"/>
              </w:rPr>
            </w:pPr>
            <w:r>
              <w:rPr>
                <w:rFonts w:ascii="宋体" w:hAnsi="宋体" w:hint="eastAsia"/>
                <w:szCs w:val="21"/>
              </w:rPr>
              <w:t>食品营养与卫生</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6</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考试</w:t>
            </w:r>
          </w:p>
        </w:tc>
        <w:tc>
          <w:tcPr>
            <w:tcW w:w="816" w:type="dxa"/>
          </w:tcPr>
          <w:p w:rsidR="00C565A3" w:rsidRDefault="00C565A3">
            <w:pPr>
              <w:spacing w:line="360" w:lineRule="auto"/>
              <w:rPr>
                <w:rFonts w:ascii="宋体" w:hAnsi="宋体" w:hint="eastAsia"/>
                <w:szCs w:val="21"/>
              </w:rPr>
            </w:pPr>
          </w:p>
        </w:tc>
      </w:tr>
      <w:tr w:rsidR="00C565A3">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201461</w:t>
            </w:r>
          </w:p>
        </w:tc>
        <w:tc>
          <w:tcPr>
            <w:tcW w:w="2706" w:type="dxa"/>
          </w:tcPr>
          <w:p w:rsidR="00C565A3" w:rsidRDefault="00C565A3">
            <w:pPr>
              <w:spacing w:line="360" w:lineRule="auto"/>
              <w:rPr>
                <w:rFonts w:ascii="宋体" w:hAnsi="宋体" w:hint="eastAsia"/>
                <w:szCs w:val="21"/>
              </w:rPr>
            </w:pPr>
            <w:r>
              <w:rPr>
                <w:rFonts w:ascii="宋体" w:hAnsi="宋体" w:hint="eastAsia"/>
                <w:szCs w:val="21"/>
              </w:rPr>
              <w:t>保健食品研发与申报</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B组课程</w:t>
            </w:r>
          </w:p>
        </w:tc>
        <w:tc>
          <w:tcPr>
            <w:tcW w:w="921" w:type="dxa"/>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6</w:t>
            </w:r>
          </w:p>
        </w:tc>
        <w:tc>
          <w:tcPr>
            <w:tcW w:w="1236" w:type="dxa"/>
          </w:tcPr>
          <w:p w:rsidR="00C565A3" w:rsidRDefault="00C565A3">
            <w:pPr>
              <w:spacing w:line="360" w:lineRule="auto"/>
              <w:rPr>
                <w:rFonts w:ascii="宋体" w:hAnsi="宋体" w:hint="eastAsia"/>
                <w:szCs w:val="21"/>
              </w:rPr>
            </w:pPr>
            <w:r>
              <w:rPr>
                <w:rFonts w:ascii="宋体" w:hAnsi="宋体" w:hint="eastAsia"/>
                <w:szCs w:val="21"/>
              </w:rPr>
              <w:t>考查</w:t>
            </w:r>
          </w:p>
        </w:tc>
        <w:tc>
          <w:tcPr>
            <w:tcW w:w="816" w:type="dxa"/>
          </w:tcPr>
          <w:p w:rsidR="00C565A3" w:rsidRDefault="00C565A3">
            <w:pPr>
              <w:spacing w:line="360" w:lineRule="auto"/>
              <w:rPr>
                <w:rFonts w:ascii="宋体" w:hAnsi="宋体" w:hint="eastAsia"/>
                <w:szCs w:val="21"/>
              </w:rPr>
            </w:pPr>
          </w:p>
        </w:tc>
      </w:tr>
    </w:tbl>
    <w:p w:rsidR="00C565A3" w:rsidRDefault="00C565A3">
      <w:pPr>
        <w:widowControl/>
        <w:spacing w:line="360" w:lineRule="auto"/>
        <w:ind w:firstLine="480"/>
        <w:jc w:val="left"/>
        <w:rPr>
          <w:rFonts w:ascii="黑体" w:eastAsia="黑体" w:hAnsi="黑体" w:cs="宋体" w:hint="eastAsia"/>
          <w:b/>
          <w:kern w:val="0"/>
          <w:szCs w:val="21"/>
        </w:rPr>
      </w:pPr>
    </w:p>
    <w:p w:rsidR="00C565A3" w:rsidRDefault="00C565A3">
      <w:pPr>
        <w:widowControl/>
        <w:spacing w:line="360" w:lineRule="auto"/>
        <w:ind w:firstLine="480"/>
        <w:jc w:val="left"/>
        <w:rPr>
          <w:rFonts w:ascii="黑体" w:eastAsia="黑体" w:hAnsi="黑体" w:cs="宋体" w:hint="eastAsia"/>
          <w:b/>
          <w:kern w:val="0"/>
          <w:szCs w:val="21"/>
        </w:rPr>
      </w:pPr>
      <w:r>
        <w:rPr>
          <w:rFonts w:ascii="黑体" w:eastAsia="黑体" w:hAnsi="黑体" w:cs="宋体" w:hint="eastAsia"/>
          <w:b/>
          <w:kern w:val="0"/>
          <w:szCs w:val="21"/>
        </w:rPr>
        <w:t>六、专业教育阶段课程方案</w:t>
      </w:r>
    </w:p>
    <w:p w:rsidR="00C565A3" w:rsidRDefault="00C565A3">
      <w:pPr>
        <w:widowControl/>
        <w:spacing w:line="360" w:lineRule="auto"/>
        <w:ind w:firstLine="480"/>
        <w:jc w:val="left"/>
        <w:rPr>
          <w:rFonts w:ascii="宋体" w:hAnsi="宋体" w:cs="宋体" w:hint="eastAsia"/>
          <w:kern w:val="0"/>
          <w:szCs w:val="21"/>
        </w:rPr>
      </w:pPr>
      <w:r>
        <w:rPr>
          <w:rFonts w:ascii="宋体" w:hAnsi="宋体" w:cs="宋体" w:hint="eastAsia"/>
          <w:kern w:val="0"/>
          <w:szCs w:val="21"/>
        </w:rPr>
        <w:t>（一）专业核心课程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3339"/>
        <w:gridCol w:w="4078"/>
      </w:tblGrid>
      <w:tr w:rsidR="00C565A3">
        <w:trPr>
          <w:trHeight w:hRule="exact" w:val="340"/>
          <w:jc w:val="center"/>
        </w:trPr>
        <w:tc>
          <w:tcPr>
            <w:tcW w:w="1256" w:type="dxa"/>
            <w:vMerge w:val="restart"/>
            <w:tcBorders>
              <w:top w:val="single" w:sz="4" w:space="0" w:color="auto"/>
              <w:left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kern w:val="0"/>
                <w:szCs w:val="21"/>
              </w:rPr>
              <w:t>专业核心</w:t>
            </w: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食品工艺学</w:t>
            </w:r>
          </w:p>
        </w:tc>
        <w:tc>
          <w:tcPr>
            <w:tcW w:w="4078" w:type="dxa"/>
            <w:tcBorders>
              <w:top w:val="single" w:sz="4" w:space="0" w:color="auto"/>
              <w:left w:val="single" w:sz="4" w:space="0" w:color="auto"/>
              <w:bottom w:val="single" w:sz="4" w:space="0" w:color="auto"/>
              <w:right w:val="single" w:sz="4" w:space="0" w:color="auto"/>
            </w:tcBorders>
          </w:tcPr>
          <w:p w:rsidR="00C565A3" w:rsidRDefault="00C565A3">
            <w:pPr>
              <w:spacing w:line="360" w:lineRule="auto"/>
              <w:rPr>
                <w:rFonts w:ascii="宋体" w:hAnsi="宋体" w:cs="宋体" w:hint="eastAsia"/>
                <w:kern w:val="0"/>
                <w:szCs w:val="21"/>
              </w:rPr>
            </w:pPr>
            <w:r>
              <w:rPr>
                <w:rFonts w:ascii="宋体" w:hAnsi="宋体" w:cs="宋体" w:hint="eastAsia"/>
                <w:kern w:val="0"/>
                <w:szCs w:val="21"/>
              </w:rPr>
              <w:t>食品微生物检验</w:t>
            </w:r>
          </w:p>
        </w:tc>
      </w:tr>
      <w:tr w:rsidR="00C565A3">
        <w:trPr>
          <w:trHeight w:hRule="exact" w:val="340"/>
          <w:jc w:val="center"/>
        </w:trPr>
        <w:tc>
          <w:tcPr>
            <w:tcW w:w="1256" w:type="dxa"/>
            <w:vMerge/>
            <w:tcBorders>
              <w:left w:val="single" w:sz="4" w:space="0" w:color="auto"/>
              <w:right w:val="single" w:sz="4" w:space="0" w:color="auto"/>
            </w:tcBorders>
            <w:vAlign w:val="center"/>
          </w:tcPr>
          <w:p w:rsidR="00C565A3" w:rsidRDefault="00C565A3">
            <w:pPr>
              <w:widowControl/>
              <w:rPr>
                <w:rFonts w:ascii="宋体" w:hAnsi="宋体" w:cs="宋体"/>
                <w:kern w:val="0"/>
                <w:szCs w:val="21"/>
              </w:rPr>
            </w:pP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食品工艺学实验</w:t>
            </w:r>
          </w:p>
        </w:tc>
        <w:tc>
          <w:tcPr>
            <w:tcW w:w="4078" w:type="dxa"/>
            <w:tcBorders>
              <w:top w:val="single" w:sz="4" w:space="0" w:color="auto"/>
              <w:left w:val="single" w:sz="4" w:space="0" w:color="auto"/>
              <w:bottom w:val="single" w:sz="4" w:space="0" w:color="auto"/>
              <w:right w:val="single" w:sz="4" w:space="0" w:color="auto"/>
            </w:tcBorders>
          </w:tcPr>
          <w:p w:rsidR="00C565A3" w:rsidRDefault="00C565A3">
            <w:pPr>
              <w:widowControl/>
              <w:spacing w:line="360" w:lineRule="auto"/>
              <w:rPr>
                <w:rFonts w:ascii="宋体" w:hAnsi="宋体" w:cs="宋体" w:hint="eastAsia"/>
                <w:kern w:val="0"/>
                <w:szCs w:val="21"/>
              </w:rPr>
            </w:pPr>
            <w:r>
              <w:rPr>
                <w:rFonts w:ascii="宋体" w:hAnsi="宋体" w:cs="宋体" w:hint="eastAsia"/>
                <w:kern w:val="0"/>
                <w:szCs w:val="21"/>
              </w:rPr>
              <w:t>食品理化检验</w:t>
            </w:r>
          </w:p>
        </w:tc>
      </w:tr>
      <w:tr w:rsidR="00C565A3">
        <w:trPr>
          <w:trHeight w:hRule="exact" w:val="340"/>
          <w:jc w:val="center"/>
        </w:trPr>
        <w:tc>
          <w:tcPr>
            <w:tcW w:w="1256" w:type="dxa"/>
            <w:vMerge/>
            <w:tcBorders>
              <w:left w:val="single" w:sz="4" w:space="0" w:color="auto"/>
              <w:right w:val="single" w:sz="4" w:space="0" w:color="auto"/>
            </w:tcBorders>
            <w:vAlign w:val="center"/>
          </w:tcPr>
          <w:p w:rsidR="00C565A3" w:rsidRDefault="00C565A3">
            <w:pPr>
              <w:widowControl/>
              <w:rPr>
                <w:rFonts w:ascii="宋体" w:hAnsi="宋体" w:cs="宋体"/>
                <w:kern w:val="0"/>
                <w:szCs w:val="21"/>
              </w:rPr>
            </w:pP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食品感官评定</w:t>
            </w:r>
          </w:p>
        </w:tc>
        <w:tc>
          <w:tcPr>
            <w:tcW w:w="4078" w:type="dxa"/>
            <w:tcBorders>
              <w:top w:val="single" w:sz="4" w:space="0" w:color="auto"/>
              <w:left w:val="single" w:sz="4" w:space="0" w:color="auto"/>
              <w:bottom w:val="single" w:sz="4" w:space="0" w:color="auto"/>
              <w:right w:val="single" w:sz="4" w:space="0" w:color="auto"/>
            </w:tcBorders>
          </w:tcPr>
          <w:p w:rsidR="00C565A3" w:rsidRDefault="00C565A3">
            <w:pPr>
              <w:widowControl/>
              <w:spacing w:line="360" w:lineRule="auto"/>
              <w:rPr>
                <w:rFonts w:ascii="宋体" w:hAnsi="宋体" w:cs="宋体" w:hint="eastAsia"/>
                <w:kern w:val="0"/>
                <w:szCs w:val="21"/>
              </w:rPr>
            </w:pPr>
            <w:r>
              <w:rPr>
                <w:rFonts w:ascii="宋体" w:hAnsi="宋体" w:cs="宋体" w:hint="eastAsia"/>
                <w:kern w:val="0"/>
                <w:szCs w:val="21"/>
              </w:rPr>
              <w:t>食品分析实验</w:t>
            </w:r>
          </w:p>
        </w:tc>
      </w:tr>
      <w:tr w:rsidR="00C565A3">
        <w:trPr>
          <w:trHeight w:hRule="exact" w:val="340"/>
          <w:jc w:val="center"/>
        </w:trPr>
        <w:tc>
          <w:tcPr>
            <w:tcW w:w="1256" w:type="dxa"/>
            <w:vMerge/>
            <w:tcBorders>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食品质量与安全控制学</w:t>
            </w:r>
          </w:p>
        </w:tc>
        <w:tc>
          <w:tcPr>
            <w:tcW w:w="4078"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hint="eastAsia"/>
                <w:kern w:val="0"/>
                <w:szCs w:val="21"/>
              </w:rPr>
            </w:pPr>
          </w:p>
        </w:tc>
      </w:tr>
      <w:tr w:rsidR="00C565A3">
        <w:trPr>
          <w:trHeight w:hRule="exact" w:val="340"/>
          <w:jc w:val="center"/>
        </w:trPr>
        <w:tc>
          <w:tcPr>
            <w:tcW w:w="1256" w:type="dxa"/>
            <w:vMerge w:val="restart"/>
            <w:tcBorders>
              <w:top w:val="single" w:sz="4" w:space="0" w:color="auto"/>
              <w:left w:val="single" w:sz="4" w:space="0" w:color="auto"/>
              <w:right w:val="single" w:sz="4" w:space="0" w:color="auto"/>
            </w:tcBorders>
            <w:vAlign w:val="center"/>
          </w:tcPr>
          <w:p w:rsidR="00C565A3" w:rsidRDefault="00C565A3">
            <w:pPr>
              <w:widowControl/>
              <w:rPr>
                <w:rFonts w:ascii="宋体" w:hAnsi="宋体" w:cs="宋体" w:hint="eastAsia"/>
                <w:kern w:val="0"/>
                <w:szCs w:val="21"/>
              </w:rPr>
            </w:pPr>
            <w:r>
              <w:rPr>
                <w:rFonts w:ascii="宋体" w:hAnsi="宋体" w:cs="宋体" w:hint="eastAsia"/>
                <w:kern w:val="0"/>
                <w:szCs w:val="21"/>
              </w:rPr>
              <w:t>专业选修</w:t>
            </w: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绿色食品生产技术</w:t>
            </w:r>
          </w:p>
        </w:tc>
        <w:tc>
          <w:tcPr>
            <w:tcW w:w="4078"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现代食品安全检测技术</w:t>
            </w:r>
          </w:p>
        </w:tc>
      </w:tr>
      <w:tr w:rsidR="00C565A3">
        <w:trPr>
          <w:trHeight w:hRule="exact" w:val="340"/>
          <w:jc w:val="center"/>
        </w:trPr>
        <w:tc>
          <w:tcPr>
            <w:tcW w:w="1256" w:type="dxa"/>
            <w:vMerge/>
            <w:tcBorders>
              <w:left w:val="single" w:sz="4" w:space="0" w:color="auto"/>
              <w:right w:val="single" w:sz="4" w:space="0" w:color="auto"/>
            </w:tcBorders>
            <w:vAlign w:val="center"/>
          </w:tcPr>
          <w:p w:rsidR="00C565A3" w:rsidRDefault="00C565A3">
            <w:pPr>
              <w:widowControl/>
              <w:rPr>
                <w:rFonts w:ascii="宋体" w:hAnsi="宋体" w:cs="宋体"/>
                <w:kern w:val="0"/>
                <w:szCs w:val="21"/>
              </w:rPr>
            </w:pP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食品新资源开发利用</w:t>
            </w:r>
          </w:p>
        </w:tc>
        <w:tc>
          <w:tcPr>
            <w:tcW w:w="4078"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药物残留分析</w:t>
            </w:r>
          </w:p>
        </w:tc>
      </w:tr>
      <w:tr w:rsidR="00C565A3">
        <w:trPr>
          <w:trHeight w:hRule="exact" w:val="340"/>
          <w:jc w:val="center"/>
        </w:trPr>
        <w:tc>
          <w:tcPr>
            <w:tcW w:w="1256" w:type="dxa"/>
            <w:vMerge/>
            <w:tcBorders>
              <w:left w:val="single" w:sz="4" w:space="0" w:color="auto"/>
              <w:right w:val="single" w:sz="4" w:space="0" w:color="auto"/>
            </w:tcBorders>
            <w:vAlign w:val="center"/>
          </w:tcPr>
          <w:p w:rsidR="00C565A3" w:rsidRDefault="00C565A3">
            <w:pPr>
              <w:widowControl/>
              <w:rPr>
                <w:rFonts w:ascii="宋体" w:hAnsi="宋体" w:cs="宋体"/>
                <w:kern w:val="0"/>
                <w:szCs w:val="21"/>
              </w:rPr>
            </w:pP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现代粮油加工技术</w:t>
            </w:r>
          </w:p>
        </w:tc>
        <w:tc>
          <w:tcPr>
            <w:tcW w:w="4078"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动植物检验检疫学</w:t>
            </w:r>
          </w:p>
        </w:tc>
      </w:tr>
      <w:tr w:rsidR="00C565A3">
        <w:trPr>
          <w:trHeight w:hRule="exact" w:val="340"/>
          <w:jc w:val="center"/>
        </w:trPr>
        <w:tc>
          <w:tcPr>
            <w:tcW w:w="1256" w:type="dxa"/>
            <w:vMerge/>
            <w:tcBorders>
              <w:left w:val="single" w:sz="4" w:space="0" w:color="auto"/>
              <w:right w:val="single" w:sz="4" w:space="0" w:color="auto"/>
            </w:tcBorders>
            <w:vAlign w:val="center"/>
          </w:tcPr>
          <w:p w:rsidR="00C565A3" w:rsidRDefault="00C565A3">
            <w:pPr>
              <w:widowControl/>
              <w:rPr>
                <w:rFonts w:ascii="宋体" w:hAnsi="宋体" w:cs="宋体"/>
                <w:kern w:val="0"/>
                <w:szCs w:val="21"/>
              </w:rPr>
            </w:pP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食品包装</w:t>
            </w:r>
          </w:p>
        </w:tc>
        <w:tc>
          <w:tcPr>
            <w:tcW w:w="4078"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食品标准与标准化</w:t>
            </w:r>
          </w:p>
        </w:tc>
      </w:tr>
      <w:tr w:rsidR="00C565A3">
        <w:trPr>
          <w:trHeight w:hRule="exact" w:val="340"/>
          <w:jc w:val="center"/>
        </w:trPr>
        <w:tc>
          <w:tcPr>
            <w:tcW w:w="1256" w:type="dxa"/>
            <w:vMerge/>
            <w:tcBorders>
              <w:left w:val="single" w:sz="4" w:space="0" w:color="auto"/>
              <w:right w:val="single" w:sz="4" w:space="0" w:color="auto"/>
            </w:tcBorders>
            <w:vAlign w:val="center"/>
          </w:tcPr>
          <w:p w:rsidR="00C565A3" w:rsidRDefault="00C565A3">
            <w:pPr>
              <w:widowControl/>
              <w:rPr>
                <w:rFonts w:ascii="宋体" w:hAnsi="宋体" w:cs="宋体"/>
                <w:kern w:val="0"/>
                <w:szCs w:val="21"/>
              </w:rPr>
            </w:pP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食品添加剂</w:t>
            </w:r>
          </w:p>
        </w:tc>
        <w:tc>
          <w:tcPr>
            <w:tcW w:w="4078"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ind w:rightChars="-39" w:right="-82"/>
              <w:rPr>
                <w:rFonts w:ascii="宋体" w:hAnsi="宋体" w:cs="宋体" w:hint="eastAsia"/>
                <w:kern w:val="0"/>
                <w:szCs w:val="21"/>
              </w:rPr>
            </w:pPr>
            <w:r>
              <w:rPr>
                <w:rFonts w:ascii="宋体" w:hAnsi="宋体" w:cs="宋体" w:hint="eastAsia"/>
                <w:kern w:val="0"/>
                <w:szCs w:val="21"/>
              </w:rPr>
              <w:t>大别山野菜资源开发利用</w:t>
            </w:r>
          </w:p>
        </w:tc>
      </w:tr>
      <w:tr w:rsidR="00C565A3">
        <w:trPr>
          <w:trHeight w:hRule="exact" w:val="340"/>
          <w:jc w:val="center"/>
        </w:trPr>
        <w:tc>
          <w:tcPr>
            <w:tcW w:w="1256" w:type="dxa"/>
            <w:vMerge/>
            <w:tcBorders>
              <w:left w:val="single" w:sz="4" w:space="0" w:color="auto"/>
              <w:right w:val="single" w:sz="4" w:space="0" w:color="auto"/>
            </w:tcBorders>
            <w:vAlign w:val="center"/>
          </w:tcPr>
          <w:p w:rsidR="00C565A3" w:rsidRDefault="00C565A3">
            <w:pPr>
              <w:widowControl/>
              <w:rPr>
                <w:rFonts w:ascii="宋体" w:hAnsi="宋体" w:cs="宋体"/>
                <w:kern w:val="0"/>
                <w:szCs w:val="21"/>
              </w:rPr>
            </w:pPr>
          </w:p>
        </w:tc>
        <w:tc>
          <w:tcPr>
            <w:tcW w:w="3339"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r>
              <w:rPr>
                <w:rFonts w:ascii="宋体" w:hAnsi="宋体" w:cs="宋体" w:hint="eastAsia"/>
                <w:kern w:val="0"/>
                <w:szCs w:val="21"/>
              </w:rPr>
              <w:t>食品掺伪检验</w:t>
            </w:r>
          </w:p>
        </w:tc>
        <w:tc>
          <w:tcPr>
            <w:tcW w:w="4078"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rPr>
                <w:rFonts w:ascii="宋体" w:hAnsi="宋体" w:cs="宋体"/>
                <w:kern w:val="0"/>
                <w:szCs w:val="21"/>
              </w:rPr>
            </w:pPr>
          </w:p>
        </w:tc>
      </w:tr>
    </w:tbl>
    <w:p w:rsidR="00C565A3" w:rsidRDefault="00C565A3">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（二）课程修读要求</w:t>
      </w:r>
    </w:p>
    <w:p w:rsidR="00C565A3" w:rsidRDefault="00C565A3">
      <w:pPr>
        <w:widowControl/>
        <w:spacing w:line="360" w:lineRule="auto"/>
        <w:ind w:firstLine="480"/>
        <w:jc w:val="left"/>
        <w:rPr>
          <w:rFonts w:ascii="宋体" w:hAnsi="宋体" w:cs="宋体" w:hint="eastAsia"/>
          <w:kern w:val="0"/>
          <w:szCs w:val="21"/>
        </w:rPr>
      </w:pPr>
      <w:r>
        <w:rPr>
          <w:rFonts w:ascii="宋体" w:hAnsi="宋体" w:cs="宋体" w:hint="eastAsia"/>
          <w:kern w:val="0"/>
          <w:szCs w:val="21"/>
        </w:rPr>
        <w:t>本专业学生应修满33学分，其中：</w:t>
      </w:r>
    </w:p>
    <w:p w:rsidR="00C565A3" w:rsidRDefault="00C565A3">
      <w:pPr>
        <w:widowControl/>
        <w:spacing w:line="360" w:lineRule="auto"/>
        <w:ind w:firstLine="480"/>
        <w:jc w:val="left"/>
        <w:rPr>
          <w:rFonts w:ascii="宋体" w:hAnsi="宋体" w:cs="宋体" w:hint="eastAsia"/>
          <w:kern w:val="0"/>
          <w:szCs w:val="21"/>
        </w:rPr>
      </w:pPr>
      <w:r>
        <w:rPr>
          <w:rFonts w:ascii="宋体" w:hAnsi="宋体" w:cs="宋体" w:hint="eastAsia"/>
          <w:kern w:val="0"/>
          <w:szCs w:val="21"/>
        </w:rPr>
        <w:t>专业核心课程17学分，包括理论10.5学分，实验6.5学分。</w:t>
      </w:r>
    </w:p>
    <w:p w:rsidR="00C565A3" w:rsidRDefault="00C565A3">
      <w:pPr>
        <w:widowControl/>
        <w:spacing w:line="360" w:lineRule="auto"/>
        <w:ind w:firstLine="480"/>
        <w:jc w:val="left"/>
        <w:rPr>
          <w:rFonts w:ascii="宋体" w:hAnsi="宋体" w:cs="宋体" w:hint="eastAsia"/>
          <w:kern w:val="0"/>
          <w:szCs w:val="21"/>
        </w:rPr>
      </w:pPr>
      <w:r>
        <w:rPr>
          <w:rFonts w:ascii="宋体" w:hAnsi="宋体" w:cs="宋体" w:hint="eastAsia"/>
          <w:kern w:val="0"/>
          <w:szCs w:val="21"/>
        </w:rPr>
        <w:t>专业选修课程10+2+4学分。</w:t>
      </w:r>
    </w:p>
    <w:p w:rsidR="00C565A3" w:rsidRDefault="00C565A3">
      <w:pPr>
        <w:widowControl/>
        <w:spacing w:line="360" w:lineRule="auto"/>
        <w:ind w:firstLine="480"/>
        <w:jc w:val="left"/>
        <w:rPr>
          <w:rFonts w:ascii="宋体" w:hAnsi="宋体" w:cs="宋体"/>
          <w:kern w:val="0"/>
          <w:szCs w:val="21"/>
        </w:rPr>
      </w:pPr>
      <w:r>
        <w:rPr>
          <w:rFonts w:ascii="宋体" w:hAnsi="宋体" w:cs="宋体" w:hint="eastAsia"/>
          <w:kern w:val="0"/>
          <w:szCs w:val="21"/>
        </w:rPr>
        <w:t>（三）教学计划</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2624"/>
        <w:gridCol w:w="1235"/>
        <w:gridCol w:w="1094"/>
        <w:gridCol w:w="993"/>
        <w:gridCol w:w="1236"/>
        <w:gridCol w:w="827"/>
      </w:tblGrid>
      <w:tr w:rsidR="00C565A3">
        <w:trPr>
          <w:jc w:val="center"/>
        </w:trPr>
        <w:tc>
          <w:tcPr>
            <w:tcW w:w="1195" w:type="dxa"/>
          </w:tcPr>
          <w:p w:rsidR="00C565A3" w:rsidRDefault="00C565A3">
            <w:pPr>
              <w:spacing w:line="360" w:lineRule="auto"/>
              <w:rPr>
                <w:rFonts w:ascii="宋体" w:hAnsi="宋体" w:hint="eastAsia"/>
                <w:szCs w:val="21"/>
              </w:rPr>
            </w:pPr>
            <w:r>
              <w:rPr>
                <w:rFonts w:ascii="宋体" w:hAnsi="宋体" w:hint="eastAsia"/>
                <w:szCs w:val="21"/>
              </w:rPr>
              <w:t>课程编码</w:t>
            </w:r>
          </w:p>
        </w:tc>
        <w:tc>
          <w:tcPr>
            <w:tcW w:w="2624" w:type="dxa"/>
          </w:tcPr>
          <w:p w:rsidR="00C565A3" w:rsidRDefault="00C565A3">
            <w:pPr>
              <w:spacing w:line="360" w:lineRule="auto"/>
              <w:jc w:val="center"/>
              <w:rPr>
                <w:rFonts w:ascii="宋体" w:hAnsi="宋体" w:hint="eastAsia"/>
                <w:szCs w:val="21"/>
              </w:rPr>
            </w:pPr>
            <w:r>
              <w:rPr>
                <w:rFonts w:ascii="宋体" w:hAnsi="宋体" w:hint="eastAsia"/>
                <w:szCs w:val="21"/>
              </w:rPr>
              <w:t>课程名称</w:t>
            </w:r>
          </w:p>
        </w:tc>
        <w:tc>
          <w:tcPr>
            <w:tcW w:w="1235" w:type="dxa"/>
          </w:tcPr>
          <w:p w:rsidR="00C565A3" w:rsidRDefault="00C565A3">
            <w:pPr>
              <w:spacing w:line="360" w:lineRule="auto"/>
              <w:jc w:val="center"/>
              <w:rPr>
                <w:rFonts w:ascii="宋体" w:hAnsi="宋体" w:hint="eastAsia"/>
                <w:szCs w:val="21"/>
              </w:rPr>
            </w:pPr>
            <w:r>
              <w:rPr>
                <w:rFonts w:ascii="宋体" w:hAnsi="宋体" w:hint="eastAsia"/>
                <w:szCs w:val="21"/>
              </w:rPr>
              <w:t>课程组别</w:t>
            </w:r>
          </w:p>
        </w:tc>
        <w:tc>
          <w:tcPr>
            <w:tcW w:w="1094" w:type="dxa"/>
          </w:tcPr>
          <w:p w:rsidR="00C565A3" w:rsidRDefault="00C565A3">
            <w:pPr>
              <w:spacing w:line="360" w:lineRule="auto"/>
              <w:jc w:val="center"/>
              <w:rPr>
                <w:rFonts w:ascii="宋体" w:hAnsi="宋体" w:hint="eastAsia"/>
                <w:szCs w:val="21"/>
              </w:rPr>
            </w:pPr>
            <w:r>
              <w:rPr>
                <w:rFonts w:ascii="宋体" w:hAnsi="宋体" w:hint="eastAsia"/>
                <w:szCs w:val="21"/>
              </w:rPr>
              <w:t>学分</w:t>
            </w:r>
          </w:p>
        </w:tc>
        <w:tc>
          <w:tcPr>
            <w:tcW w:w="993" w:type="dxa"/>
          </w:tcPr>
          <w:p w:rsidR="00C565A3" w:rsidRDefault="00C565A3">
            <w:pPr>
              <w:spacing w:line="360" w:lineRule="auto"/>
              <w:ind w:leftChars="-60" w:rightChars="1" w:right="2" w:hangingChars="60" w:hanging="126"/>
              <w:jc w:val="center"/>
              <w:rPr>
                <w:rFonts w:ascii="宋体" w:hAnsi="宋体" w:hint="eastAsia"/>
                <w:szCs w:val="21"/>
              </w:rPr>
            </w:pPr>
            <w:r>
              <w:rPr>
                <w:rFonts w:ascii="宋体" w:hAnsi="宋体" w:hint="eastAsia"/>
                <w:szCs w:val="21"/>
              </w:rPr>
              <w:t>开设学期</w:t>
            </w:r>
          </w:p>
        </w:tc>
        <w:tc>
          <w:tcPr>
            <w:tcW w:w="1236" w:type="dxa"/>
          </w:tcPr>
          <w:p w:rsidR="00C565A3" w:rsidRDefault="00C565A3">
            <w:pPr>
              <w:spacing w:line="360" w:lineRule="auto"/>
              <w:jc w:val="center"/>
              <w:rPr>
                <w:rFonts w:ascii="宋体" w:hAnsi="宋体" w:hint="eastAsia"/>
                <w:szCs w:val="21"/>
              </w:rPr>
            </w:pPr>
            <w:r>
              <w:rPr>
                <w:rFonts w:ascii="宋体" w:hAnsi="宋体" w:hint="eastAsia"/>
                <w:szCs w:val="21"/>
              </w:rPr>
              <w:t>考核方式</w:t>
            </w:r>
          </w:p>
        </w:tc>
        <w:tc>
          <w:tcPr>
            <w:tcW w:w="827" w:type="dxa"/>
          </w:tcPr>
          <w:p w:rsidR="00C565A3" w:rsidRDefault="00C565A3">
            <w:pPr>
              <w:spacing w:line="360" w:lineRule="auto"/>
              <w:rPr>
                <w:rFonts w:ascii="宋体" w:hAnsi="宋体" w:hint="eastAsia"/>
                <w:szCs w:val="21"/>
              </w:rPr>
            </w:pPr>
            <w:r>
              <w:rPr>
                <w:rFonts w:ascii="宋体" w:hAnsi="宋体" w:hint="eastAsia"/>
                <w:szCs w:val="21"/>
              </w:rPr>
              <w:t>备注</w:t>
            </w: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201097</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食品工艺学</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核心课程</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3</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vAlign w:val="center"/>
          </w:tcPr>
          <w:p w:rsidR="00C565A3" w:rsidRDefault="00C565A3">
            <w:pPr>
              <w:spacing w:line="360" w:lineRule="auto"/>
              <w:jc w:val="center"/>
              <w:rPr>
                <w:rFonts w:ascii="宋体" w:hAnsi="宋体" w:hint="eastAsia"/>
                <w:szCs w:val="21"/>
              </w:rPr>
            </w:pPr>
            <w:r>
              <w:rPr>
                <w:rFonts w:ascii="宋体" w:hAnsi="宋体" w:hint="eastAsia"/>
                <w:szCs w:val="21"/>
              </w:rPr>
              <w:t>考试</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201101</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食品工艺学实验</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核心课程</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vAlign w:val="center"/>
          </w:tcPr>
          <w:p w:rsidR="00C565A3" w:rsidRDefault="00C565A3">
            <w:pPr>
              <w:jc w:val="center"/>
            </w:pPr>
            <w:r>
              <w:rPr>
                <w:rFonts w:ascii="宋体" w:hAnsi="宋体" w:hint="eastAsia"/>
                <w:szCs w:val="21"/>
              </w:rPr>
              <w:t>考试</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201095</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食品感官评定</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核心课程</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1+（1）</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vAlign w:val="center"/>
          </w:tcPr>
          <w:p w:rsidR="00C565A3" w:rsidRDefault="00C565A3">
            <w:pPr>
              <w:jc w:val="center"/>
            </w:pPr>
            <w:r>
              <w:rPr>
                <w:rFonts w:ascii="宋体" w:hAnsi="宋体" w:hint="eastAsia"/>
                <w:szCs w:val="21"/>
              </w:rPr>
              <w:t>考试</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201104</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食品理化检验</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核心课程</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vAlign w:val="center"/>
          </w:tcPr>
          <w:p w:rsidR="00C565A3" w:rsidRDefault="00C565A3">
            <w:pPr>
              <w:jc w:val="center"/>
            </w:pPr>
            <w:r>
              <w:rPr>
                <w:rFonts w:ascii="宋体" w:hAnsi="宋体" w:hint="eastAsia"/>
                <w:szCs w:val="21"/>
              </w:rPr>
              <w:t>考试</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hint="eastAsia"/>
                <w:szCs w:val="21"/>
              </w:rPr>
            </w:pPr>
            <w:r>
              <w:rPr>
                <w:rFonts w:ascii="宋体" w:hAnsi="宋体" w:hint="eastAsia"/>
                <w:szCs w:val="21"/>
              </w:rPr>
              <w:t>0201592</w:t>
            </w:r>
          </w:p>
        </w:tc>
        <w:tc>
          <w:tcPr>
            <w:tcW w:w="2624" w:type="dxa"/>
            <w:vAlign w:val="center"/>
          </w:tcPr>
          <w:p w:rsidR="00C565A3" w:rsidRDefault="00C565A3">
            <w:pPr>
              <w:spacing w:line="360" w:lineRule="auto"/>
              <w:rPr>
                <w:rFonts w:ascii="宋体" w:hAnsi="宋体" w:hint="eastAsia"/>
                <w:szCs w:val="21"/>
              </w:rPr>
            </w:pPr>
            <w:r>
              <w:rPr>
                <w:rFonts w:ascii="宋体" w:hAnsi="宋体" w:hint="eastAsia"/>
                <w:szCs w:val="21"/>
              </w:rPr>
              <w:t>食品分析实验</w:t>
            </w:r>
          </w:p>
        </w:tc>
        <w:tc>
          <w:tcPr>
            <w:tcW w:w="1235" w:type="dxa"/>
            <w:vAlign w:val="center"/>
          </w:tcPr>
          <w:p w:rsidR="00C565A3" w:rsidRDefault="00C565A3">
            <w:pPr>
              <w:spacing w:line="360" w:lineRule="auto"/>
              <w:rPr>
                <w:rFonts w:ascii="宋体" w:hAnsi="宋体" w:hint="eastAsia"/>
                <w:szCs w:val="21"/>
              </w:rPr>
            </w:pPr>
            <w:r>
              <w:rPr>
                <w:rFonts w:ascii="宋体" w:hAnsi="宋体" w:hint="eastAsia"/>
                <w:szCs w:val="21"/>
              </w:rPr>
              <w:t>核心课程</w:t>
            </w:r>
          </w:p>
        </w:tc>
        <w:tc>
          <w:tcPr>
            <w:tcW w:w="1094" w:type="dxa"/>
            <w:vAlign w:val="center"/>
          </w:tcPr>
          <w:p w:rsidR="00C565A3" w:rsidRDefault="00C565A3">
            <w:pPr>
              <w:spacing w:line="360" w:lineRule="auto"/>
              <w:jc w:val="center"/>
              <w:rPr>
                <w:rFonts w:ascii="宋体" w:hAnsi="宋体" w:hint="eastAsia"/>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vAlign w:val="center"/>
          </w:tcPr>
          <w:p w:rsidR="00C565A3" w:rsidRDefault="00C565A3">
            <w:pPr>
              <w:jc w:val="center"/>
            </w:pPr>
            <w:r>
              <w:rPr>
                <w:rFonts w:ascii="宋体" w:hAnsi="宋体" w:hint="eastAsia"/>
                <w:szCs w:val="21"/>
              </w:rPr>
              <w:t>考试</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201207</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食品质量与安全控制学</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核心课程</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3.5</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5</w:t>
            </w:r>
          </w:p>
        </w:tc>
        <w:tc>
          <w:tcPr>
            <w:tcW w:w="1236" w:type="dxa"/>
            <w:vAlign w:val="center"/>
          </w:tcPr>
          <w:p w:rsidR="00C565A3" w:rsidRDefault="00C565A3">
            <w:pPr>
              <w:jc w:val="center"/>
            </w:pPr>
            <w:r>
              <w:rPr>
                <w:rFonts w:ascii="宋体" w:hAnsi="宋体" w:hint="eastAsia"/>
                <w:szCs w:val="21"/>
              </w:rPr>
              <w:t>考试</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0201381</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绿色食品生产技术</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lastRenderedPageBreak/>
              <w:t>0201380</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食品新资源开发利用</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0201383</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现代粮油加工技术</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0201088</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食品包装</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1</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0201384</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食品添加剂</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1</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0201385</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食品掺伪检验</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0201231</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现代食品安全检测技术</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0201217</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药物残留分析</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0201382</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动植物检验检疫学</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2</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szCs w:val="21"/>
              </w:rPr>
            </w:pPr>
            <w:r>
              <w:rPr>
                <w:rFonts w:ascii="宋体" w:hAnsi="宋体" w:hint="eastAsia"/>
                <w:szCs w:val="21"/>
              </w:rPr>
              <w:t>0201089</w:t>
            </w:r>
          </w:p>
        </w:tc>
        <w:tc>
          <w:tcPr>
            <w:tcW w:w="2624" w:type="dxa"/>
            <w:vAlign w:val="center"/>
          </w:tcPr>
          <w:p w:rsidR="00C565A3" w:rsidRDefault="00C565A3">
            <w:pPr>
              <w:spacing w:line="360" w:lineRule="auto"/>
              <w:rPr>
                <w:rFonts w:ascii="宋体" w:hAnsi="宋体"/>
                <w:szCs w:val="21"/>
              </w:rPr>
            </w:pPr>
            <w:r>
              <w:rPr>
                <w:rFonts w:ascii="宋体" w:hAnsi="宋体" w:hint="eastAsia"/>
                <w:szCs w:val="21"/>
              </w:rPr>
              <w:t>食品标准与标准化</w:t>
            </w:r>
          </w:p>
        </w:tc>
        <w:tc>
          <w:tcPr>
            <w:tcW w:w="1235" w:type="dxa"/>
            <w:vAlign w:val="center"/>
          </w:tcPr>
          <w:p w:rsidR="00C565A3" w:rsidRDefault="00C565A3">
            <w:pPr>
              <w:spacing w:line="360" w:lineRule="auto"/>
              <w:rPr>
                <w:rFonts w:ascii="宋体" w:hAnsi="宋体"/>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szCs w:val="21"/>
              </w:rPr>
            </w:pPr>
            <w:r>
              <w:rPr>
                <w:rFonts w:ascii="宋体" w:hAnsi="宋体" w:hint="eastAsia"/>
                <w:szCs w:val="21"/>
              </w:rPr>
              <w:t>1</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r w:rsidR="00C565A3">
        <w:trPr>
          <w:jc w:val="center"/>
        </w:trPr>
        <w:tc>
          <w:tcPr>
            <w:tcW w:w="1195" w:type="dxa"/>
            <w:vAlign w:val="center"/>
          </w:tcPr>
          <w:p w:rsidR="00C565A3" w:rsidRDefault="00C565A3">
            <w:pPr>
              <w:spacing w:line="360" w:lineRule="auto"/>
              <w:rPr>
                <w:rFonts w:ascii="宋体" w:hAnsi="宋体" w:hint="eastAsia"/>
                <w:szCs w:val="21"/>
              </w:rPr>
            </w:pPr>
            <w:r>
              <w:rPr>
                <w:rFonts w:ascii="宋体" w:hAnsi="宋体" w:hint="eastAsia"/>
                <w:szCs w:val="21"/>
              </w:rPr>
              <w:t>0201593</w:t>
            </w:r>
          </w:p>
        </w:tc>
        <w:tc>
          <w:tcPr>
            <w:tcW w:w="2624" w:type="dxa"/>
            <w:vAlign w:val="center"/>
          </w:tcPr>
          <w:p w:rsidR="00C565A3" w:rsidRDefault="00C565A3">
            <w:pPr>
              <w:spacing w:line="360" w:lineRule="auto"/>
              <w:ind w:rightChars="-39" w:right="-82"/>
              <w:rPr>
                <w:rFonts w:ascii="宋体" w:hAnsi="宋体" w:hint="eastAsia"/>
                <w:szCs w:val="21"/>
              </w:rPr>
            </w:pPr>
            <w:r>
              <w:rPr>
                <w:rFonts w:ascii="宋体" w:hAnsi="宋体" w:hint="eastAsia"/>
                <w:szCs w:val="21"/>
              </w:rPr>
              <w:t>大别山野菜资源开发利用</w:t>
            </w:r>
          </w:p>
        </w:tc>
        <w:tc>
          <w:tcPr>
            <w:tcW w:w="1235" w:type="dxa"/>
            <w:vAlign w:val="center"/>
          </w:tcPr>
          <w:p w:rsidR="00C565A3" w:rsidRDefault="00C565A3">
            <w:pPr>
              <w:spacing w:line="360" w:lineRule="auto"/>
              <w:rPr>
                <w:rFonts w:ascii="宋体" w:hAnsi="宋体" w:hint="eastAsia"/>
                <w:szCs w:val="21"/>
              </w:rPr>
            </w:pPr>
            <w:r>
              <w:rPr>
                <w:rFonts w:ascii="宋体" w:hAnsi="宋体" w:hint="eastAsia"/>
                <w:szCs w:val="21"/>
              </w:rPr>
              <w:t>专业选修</w:t>
            </w:r>
          </w:p>
        </w:tc>
        <w:tc>
          <w:tcPr>
            <w:tcW w:w="1094" w:type="dxa"/>
            <w:vAlign w:val="center"/>
          </w:tcPr>
          <w:p w:rsidR="00C565A3" w:rsidRDefault="00C565A3">
            <w:pPr>
              <w:spacing w:line="360" w:lineRule="auto"/>
              <w:jc w:val="center"/>
              <w:rPr>
                <w:rFonts w:ascii="宋体" w:hAnsi="宋体" w:hint="eastAsia"/>
                <w:szCs w:val="21"/>
              </w:rPr>
            </w:pPr>
            <w:r>
              <w:rPr>
                <w:rFonts w:ascii="宋体" w:hAnsi="宋体" w:hint="eastAsia"/>
                <w:szCs w:val="21"/>
              </w:rPr>
              <w:t>1</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6</w:t>
            </w:r>
          </w:p>
        </w:tc>
        <w:tc>
          <w:tcPr>
            <w:tcW w:w="1236" w:type="dxa"/>
            <w:vAlign w:val="center"/>
          </w:tcPr>
          <w:p w:rsidR="00C565A3" w:rsidRDefault="00C565A3">
            <w:pPr>
              <w:spacing w:line="360" w:lineRule="auto"/>
              <w:jc w:val="center"/>
              <w:rPr>
                <w:rFonts w:ascii="宋体" w:hAnsi="宋体"/>
                <w:szCs w:val="21"/>
              </w:rPr>
            </w:pPr>
            <w:r>
              <w:rPr>
                <w:rFonts w:ascii="宋体" w:hAnsi="宋体" w:hint="eastAsia"/>
                <w:szCs w:val="21"/>
              </w:rPr>
              <w:t>考查</w:t>
            </w:r>
          </w:p>
        </w:tc>
        <w:tc>
          <w:tcPr>
            <w:tcW w:w="827" w:type="dxa"/>
          </w:tcPr>
          <w:p w:rsidR="00C565A3" w:rsidRDefault="00C565A3">
            <w:pPr>
              <w:spacing w:line="360" w:lineRule="auto"/>
              <w:rPr>
                <w:rFonts w:ascii="宋体" w:hAnsi="宋体" w:hint="eastAsia"/>
                <w:szCs w:val="21"/>
              </w:rPr>
            </w:pPr>
          </w:p>
        </w:tc>
      </w:tr>
    </w:tbl>
    <w:p w:rsidR="00C565A3" w:rsidRDefault="00C565A3">
      <w:pPr>
        <w:widowControl/>
        <w:adjustRightInd w:val="0"/>
        <w:snapToGrid w:val="0"/>
        <w:spacing w:line="360" w:lineRule="auto"/>
        <w:ind w:firstLine="482"/>
        <w:jc w:val="left"/>
        <w:rPr>
          <w:rFonts w:hAnsi="宋体" w:hint="eastAsia"/>
          <w:kern w:val="0"/>
          <w:szCs w:val="21"/>
        </w:rPr>
      </w:pPr>
    </w:p>
    <w:p w:rsidR="00C565A3" w:rsidRDefault="00C565A3">
      <w:pPr>
        <w:widowControl/>
        <w:adjustRightInd w:val="0"/>
        <w:snapToGrid w:val="0"/>
        <w:spacing w:line="360" w:lineRule="auto"/>
        <w:ind w:firstLine="482"/>
        <w:jc w:val="left"/>
        <w:rPr>
          <w:rFonts w:hAnsi="宋体" w:hint="eastAsia"/>
          <w:kern w:val="0"/>
          <w:szCs w:val="21"/>
        </w:rPr>
      </w:pPr>
      <w:r>
        <w:rPr>
          <w:rFonts w:hAnsi="宋体" w:hint="eastAsia"/>
          <w:kern w:val="0"/>
          <w:szCs w:val="21"/>
        </w:rPr>
        <w:t>1</w:t>
      </w:r>
      <w:r>
        <w:rPr>
          <w:rFonts w:hAnsi="宋体" w:hint="eastAsia"/>
          <w:kern w:val="0"/>
          <w:szCs w:val="21"/>
        </w:rPr>
        <w:t>、食品工艺学：</w:t>
      </w:r>
    </w:p>
    <w:p w:rsidR="00C565A3" w:rsidRDefault="00C565A3">
      <w:pPr>
        <w:widowControl/>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通过该课程的学习，使学生掌握基本的食品保藏和加工的专业知识，</w:t>
      </w:r>
      <w:r>
        <w:rPr>
          <w:szCs w:val="21"/>
        </w:rPr>
        <w:t>使学生</w:t>
      </w:r>
      <w:r>
        <w:rPr>
          <w:rFonts w:hint="eastAsia"/>
          <w:szCs w:val="21"/>
        </w:rPr>
        <w:t>熟悉和</w:t>
      </w:r>
      <w:r>
        <w:rPr>
          <w:szCs w:val="21"/>
        </w:rPr>
        <w:t>掌握</w:t>
      </w:r>
      <w:r>
        <w:rPr>
          <w:rFonts w:ascii="宋体" w:hAnsi="宋体" w:hint="eastAsia"/>
          <w:szCs w:val="21"/>
        </w:rPr>
        <w:t>食品资源利用、原辅材料选择、保藏、加工、包装、运输以及上述因素对食品质量、货架寿命、营养价值和安全性等方面的影响。</w:t>
      </w:r>
      <w:r>
        <w:rPr>
          <w:rFonts w:ascii="宋体" w:hAnsi="宋体" w:cs="宋体" w:hint="eastAsia"/>
          <w:kern w:val="0"/>
          <w:szCs w:val="21"/>
        </w:rPr>
        <w:t>为今后进一步学习及从事食品科研、产品开发、工业生产管理、食品生产的质量与安全控制及相关领域的工作打下理论基础。</w:t>
      </w:r>
    </w:p>
    <w:p w:rsidR="00C565A3" w:rsidRDefault="00C565A3">
      <w:pPr>
        <w:widowControl/>
        <w:adjustRightInd w:val="0"/>
        <w:snapToGrid w:val="0"/>
        <w:spacing w:line="360" w:lineRule="auto"/>
        <w:ind w:firstLineChars="200" w:firstLine="420"/>
        <w:jc w:val="left"/>
        <w:rPr>
          <w:rFonts w:hAnsi="宋体" w:hint="eastAsia"/>
          <w:kern w:val="0"/>
          <w:szCs w:val="21"/>
        </w:rPr>
      </w:pPr>
      <w:r>
        <w:rPr>
          <w:rFonts w:hAnsi="宋体" w:hint="eastAsia"/>
          <w:kern w:val="0"/>
          <w:szCs w:val="21"/>
        </w:rPr>
        <w:t>2</w:t>
      </w:r>
      <w:r>
        <w:rPr>
          <w:rFonts w:hAnsi="宋体" w:hint="eastAsia"/>
          <w:kern w:val="0"/>
          <w:szCs w:val="21"/>
        </w:rPr>
        <w:t>、食品工艺学实验：</w:t>
      </w:r>
    </w:p>
    <w:p w:rsidR="00C565A3" w:rsidRDefault="00C565A3">
      <w:pPr>
        <w:adjustRightInd w:val="0"/>
        <w:snapToGrid w:val="0"/>
        <w:spacing w:line="360" w:lineRule="auto"/>
        <w:ind w:firstLineChars="200" w:firstLine="420"/>
        <w:rPr>
          <w:rFonts w:hint="eastAsia"/>
          <w:szCs w:val="21"/>
        </w:rPr>
      </w:pPr>
      <w:r>
        <w:rPr>
          <w:szCs w:val="21"/>
        </w:rPr>
        <w:t>通过</w:t>
      </w:r>
      <w:r>
        <w:rPr>
          <w:rFonts w:hint="eastAsia"/>
          <w:szCs w:val="21"/>
        </w:rPr>
        <w:t>该实验课程的学习，</w:t>
      </w:r>
      <w:r>
        <w:rPr>
          <w:rFonts w:hint="eastAsia"/>
        </w:rPr>
        <w:t>使学生在学</w:t>
      </w:r>
      <w:proofErr w:type="gramStart"/>
      <w:r>
        <w:rPr>
          <w:rFonts w:hint="eastAsia"/>
        </w:rPr>
        <w:t>完专业</w:t>
      </w:r>
      <w:proofErr w:type="gramEnd"/>
      <w:r>
        <w:rPr>
          <w:rFonts w:hint="eastAsia"/>
        </w:rPr>
        <w:t>基础课程和部分专业课程后，</w:t>
      </w:r>
      <w:r>
        <w:rPr>
          <w:rFonts w:hint="eastAsia"/>
          <w:szCs w:val="21"/>
        </w:rPr>
        <w:t>训练学生的基本实验技能，培养学生严谨的科学态度和良好的实验习惯，熟悉常用食品设备的性能，并能熟练掌握食品工艺学实验的规范操作方法，正确的数据处理方法及实验报告的撰写能力，即通过食品工艺综合实验使学生掌握科学的实验操作技能和现代化的实验手段和方法。</w:t>
      </w:r>
      <w:r>
        <w:rPr>
          <w:rFonts w:hint="eastAsia"/>
        </w:rPr>
        <w:t>通过工艺实验，提高学生的实验设计能力、动手能力和实验技能。</w:t>
      </w:r>
    </w:p>
    <w:p w:rsidR="00C565A3" w:rsidRDefault="00C565A3">
      <w:pPr>
        <w:widowControl/>
        <w:adjustRightInd w:val="0"/>
        <w:snapToGrid w:val="0"/>
        <w:spacing w:line="360" w:lineRule="auto"/>
        <w:ind w:firstLineChars="200" w:firstLine="420"/>
        <w:jc w:val="left"/>
        <w:rPr>
          <w:rFonts w:hAnsi="宋体" w:hint="eastAsia"/>
          <w:kern w:val="0"/>
          <w:szCs w:val="21"/>
        </w:rPr>
      </w:pPr>
      <w:r>
        <w:rPr>
          <w:rFonts w:hAnsi="宋体" w:hint="eastAsia"/>
          <w:kern w:val="0"/>
          <w:szCs w:val="21"/>
        </w:rPr>
        <w:t>3</w:t>
      </w:r>
      <w:r>
        <w:rPr>
          <w:rFonts w:hAnsi="宋体" w:hint="eastAsia"/>
          <w:kern w:val="0"/>
          <w:szCs w:val="21"/>
        </w:rPr>
        <w:t>、食品感官评定：</w:t>
      </w:r>
    </w:p>
    <w:p w:rsidR="00C565A3" w:rsidRDefault="00C565A3">
      <w:pPr>
        <w:adjustRightInd w:val="0"/>
        <w:snapToGrid w:val="0"/>
        <w:spacing w:line="360" w:lineRule="auto"/>
        <w:ind w:firstLineChars="200" w:firstLine="420"/>
        <w:rPr>
          <w:rFonts w:hint="eastAsia"/>
          <w:szCs w:val="21"/>
        </w:rPr>
      </w:pPr>
      <w:r>
        <w:rPr>
          <w:rFonts w:hAnsi="宋体" w:hint="eastAsia"/>
          <w:szCs w:val="21"/>
        </w:rPr>
        <w:t>通过该课程的学习，使学生掌握感官评定的方法，</w:t>
      </w:r>
      <w:r>
        <w:rPr>
          <w:rFonts w:hAnsi="宋体"/>
          <w:szCs w:val="21"/>
        </w:rPr>
        <w:t>凭借人体自身的感觉器官，具体地讲就是凭借眼、牙、鼻、口</w:t>
      </w:r>
      <w:r>
        <w:rPr>
          <w:szCs w:val="21"/>
        </w:rPr>
        <w:t>(</w:t>
      </w:r>
      <w:r>
        <w:rPr>
          <w:rFonts w:hAnsi="宋体"/>
          <w:szCs w:val="21"/>
        </w:rPr>
        <w:t>包括唇和舌头</w:t>
      </w:r>
      <w:r>
        <w:rPr>
          <w:szCs w:val="21"/>
        </w:rPr>
        <w:t>)</w:t>
      </w:r>
      <w:r>
        <w:rPr>
          <w:rFonts w:hAnsi="宋体"/>
          <w:szCs w:val="21"/>
        </w:rPr>
        <w:t>和手，对食品的质量状况</w:t>
      </w:r>
      <w:r>
        <w:rPr>
          <w:rFonts w:hAnsi="宋体" w:hint="eastAsia"/>
          <w:szCs w:val="21"/>
        </w:rPr>
        <w:t>做出</w:t>
      </w:r>
      <w:r>
        <w:rPr>
          <w:rFonts w:hAnsi="宋体"/>
          <w:szCs w:val="21"/>
        </w:rPr>
        <w:t>客观的评价。也就是通过用眼睛看、鼻子嗅、耳朵听、用口品尝和用手触摸等方式，对食品的色、香、味和外观形态进行全面的鉴别以获得客观真实的数据；并在此基础上，利用数理统计的手段，对食品的感官质量进行综合性的评价。</w:t>
      </w:r>
      <w:r>
        <w:rPr>
          <w:szCs w:val="21"/>
        </w:rPr>
        <w:t xml:space="preserve"> </w:t>
      </w:r>
    </w:p>
    <w:p w:rsidR="00C565A3" w:rsidRDefault="00C565A3">
      <w:pPr>
        <w:widowControl/>
        <w:adjustRightInd w:val="0"/>
        <w:snapToGrid w:val="0"/>
        <w:spacing w:line="360" w:lineRule="auto"/>
        <w:ind w:firstLineChars="200" w:firstLine="420"/>
        <w:jc w:val="left"/>
        <w:rPr>
          <w:rFonts w:hAnsi="宋体" w:hint="eastAsia"/>
          <w:kern w:val="0"/>
          <w:szCs w:val="21"/>
        </w:rPr>
      </w:pPr>
      <w:r>
        <w:rPr>
          <w:rFonts w:hAnsi="宋体" w:hint="eastAsia"/>
          <w:kern w:val="0"/>
          <w:szCs w:val="21"/>
        </w:rPr>
        <w:t>4</w:t>
      </w:r>
      <w:r>
        <w:rPr>
          <w:rFonts w:hAnsi="宋体" w:hint="eastAsia"/>
          <w:kern w:val="0"/>
          <w:szCs w:val="21"/>
        </w:rPr>
        <w:t>、食品质量与安全控制学</w:t>
      </w:r>
      <w:r>
        <w:rPr>
          <w:rFonts w:hAnsi="宋体" w:hint="eastAsia"/>
          <w:kern w:val="0"/>
          <w:szCs w:val="21"/>
        </w:rPr>
        <w:t xml:space="preserve"> </w:t>
      </w:r>
      <w:r>
        <w:rPr>
          <w:rFonts w:hAnsi="宋体" w:hint="eastAsia"/>
          <w:kern w:val="0"/>
          <w:szCs w:val="21"/>
        </w:rPr>
        <w:t>：</w:t>
      </w:r>
    </w:p>
    <w:p w:rsidR="00C565A3" w:rsidRDefault="00C565A3">
      <w:pPr>
        <w:widowControl/>
        <w:adjustRightInd w:val="0"/>
        <w:snapToGrid w:val="0"/>
        <w:spacing w:line="360" w:lineRule="auto"/>
        <w:ind w:firstLineChars="200" w:firstLine="420"/>
        <w:jc w:val="left"/>
        <w:rPr>
          <w:rFonts w:hint="eastAsia"/>
        </w:rPr>
      </w:pPr>
      <w:r>
        <w:lastRenderedPageBreak/>
        <w:t>通过</w:t>
      </w:r>
      <w:r>
        <w:rPr>
          <w:rFonts w:hint="eastAsia"/>
        </w:rPr>
        <w:t>该</w:t>
      </w:r>
      <w:r>
        <w:t>课程</w:t>
      </w:r>
      <w:r>
        <w:rPr>
          <w:rFonts w:hint="eastAsia"/>
        </w:rPr>
        <w:t>的学习</w:t>
      </w:r>
      <w:r>
        <w:t>，使学生了解并掌握食品质量与安全控制的基本知识、基本理论和基本方法，了解食品质量与安全控制相关的法律法规、标准、规范、组织、管理体系等，培养他们在今后实际工作和科学研究中分析问题和解决问题的能力。</w:t>
      </w:r>
    </w:p>
    <w:p w:rsidR="00C565A3" w:rsidRDefault="00C565A3">
      <w:pPr>
        <w:widowControl/>
        <w:adjustRightInd w:val="0"/>
        <w:snapToGrid w:val="0"/>
        <w:spacing w:line="360" w:lineRule="auto"/>
        <w:ind w:firstLine="482"/>
        <w:jc w:val="left"/>
        <w:rPr>
          <w:rFonts w:hAnsi="宋体" w:hint="eastAsia"/>
          <w:kern w:val="0"/>
          <w:szCs w:val="21"/>
        </w:rPr>
      </w:pPr>
      <w:r>
        <w:rPr>
          <w:rFonts w:hAnsi="宋体" w:hint="eastAsia"/>
          <w:kern w:val="0"/>
          <w:szCs w:val="21"/>
        </w:rPr>
        <w:t>5</w:t>
      </w:r>
      <w:r>
        <w:rPr>
          <w:rFonts w:hAnsi="宋体" w:hint="eastAsia"/>
          <w:kern w:val="0"/>
          <w:szCs w:val="21"/>
        </w:rPr>
        <w:t>、食品微生物检验：</w:t>
      </w:r>
    </w:p>
    <w:p w:rsidR="00C565A3" w:rsidRDefault="00C565A3">
      <w:pPr>
        <w:adjustRightInd w:val="0"/>
        <w:snapToGrid w:val="0"/>
        <w:spacing w:line="360" w:lineRule="auto"/>
        <w:ind w:firstLineChars="192" w:firstLine="403"/>
        <w:rPr>
          <w:rFonts w:ascii="宋体" w:hAnsi="宋体" w:hint="eastAsia"/>
          <w:szCs w:val="21"/>
        </w:rPr>
      </w:pPr>
      <w:r>
        <w:rPr>
          <w:rFonts w:ascii="宋体" w:hAnsi="宋体" w:cs="宋体" w:hint="eastAsia"/>
          <w:kern w:val="0"/>
          <w:szCs w:val="21"/>
        </w:rPr>
        <w:t>通过该课程的学习，使学生掌握食品微生物检验的基本原理与方法，</w:t>
      </w:r>
      <w:r>
        <w:rPr>
          <w:rFonts w:ascii="宋体" w:hAnsi="宋体" w:hint="eastAsia"/>
          <w:szCs w:val="21"/>
        </w:rPr>
        <w:t>食品检验样品的采集与处理、食品中各类微生物尤其是致病性微生物的检验原理和具体方法。</w:t>
      </w:r>
      <w:r>
        <w:rPr>
          <w:rFonts w:ascii="宋体" w:hAnsi="宋体" w:cs="宋体" w:hint="eastAsia"/>
          <w:kern w:val="0"/>
          <w:szCs w:val="21"/>
        </w:rPr>
        <w:t>注重培养学生的实际操作能力。为今后进一步学习及从事食品科研、产品开发、工业生产管理、食品生产的质量与安全控制及相关领域的工作打下理论基础。</w:t>
      </w:r>
    </w:p>
    <w:p w:rsidR="00C565A3" w:rsidRDefault="00C565A3">
      <w:pPr>
        <w:widowControl/>
        <w:adjustRightInd w:val="0"/>
        <w:snapToGrid w:val="0"/>
        <w:spacing w:line="360" w:lineRule="auto"/>
        <w:ind w:firstLine="482"/>
        <w:jc w:val="left"/>
        <w:rPr>
          <w:rFonts w:hAnsi="宋体" w:hint="eastAsia"/>
          <w:kern w:val="0"/>
          <w:szCs w:val="21"/>
        </w:rPr>
      </w:pPr>
      <w:r>
        <w:rPr>
          <w:rFonts w:hAnsi="宋体" w:hint="eastAsia"/>
          <w:kern w:val="0"/>
          <w:szCs w:val="21"/>
        </w:rPr>
        <w:t>6</w:t>
      </w:r>
      <w:r>
        <w:rPr>
          <w:rFonts w:hAnsi="宋体" w:hint="eastAsia"/>
          <w:kern w:val="0"/>
          <w:szCs w:val="21"/>
        </w:rPr>
        <w:t>、食品理化检验：</w:t>
      </w:r>
    </w:p>
    <w:p w:rsidR="00C565A3" w:rsidRDefault="00C565A3">
      <w:pPr>
        <w:adjustRightInd w:val="0"/>
        <w:snapToGrid w:val="0"/>
        <w:spacing w:line="360" w:lineRule="auto"/>
        <w:ind w:firstLineChars="192" w:firstLine="403"/>
        <w:rPr>
          <w:rFonts w:ascii="宋体" w:hAnsi="宋体" w:hint="eastAsia"/>
          <w:szCs w:val="21"/>
        </w:rPr>
      </w:pPr>
      <w:r>
        <w:rPr>
          <w:rFonts w:ascii="宋体" w:hAnsi="宋体" w:hint="eastAsia"/>
          <w:szCs w:val="21"/>
        </w:rPr>
        <w:t>通过该课程的学习，使学生掌握按照已经制定好的技术标准，对原料、辅助材料、半成品及成品的质量进行检验，以保证生产质量优良的产品，为改革生产工艺，改进产品包装和贮运技术以及新产品的开发和科研工作提供依据。</w:t>
      </w:r>
    </w:p>
    <w:p w:rsidR="00C565A3" w:rsidRDefault="00C565A3">
      <w:pPr>
        <w:widowControl/>
        <w:adjustRightInd w:val="0"/>
        <w:snapToGrid w:val="0"/>
        <w:spacing w:line="360" w:lineRule="auto"/>
        <w:ind w:firstLine="482"/>
        <w:jc w:val="left"/>
        <w:rPr>
          <w:rFonts w:hAnsi="宋体"/>
          <w:kern w:val="0"/>
          <w:szCs w:val="21"/>
        </w:rPr>
      </w:pPr>
      <w:r>
        <w:rPr>
          <w:rFonts w:hAnsi="宋体" w:hint="eastAsia"/>
          <w:kern w:val="0"/>
          <w:szCs w:val="21"/>
        </w:rPr>
        <w:t>7</w:t>
      </w:r>
      <w:r>
        <w:rPr>
          <w:rFonts w:hAnsi="宋体" w:hint="eastAsia"/>
          <w:kern w:val="0"/>
          <w:szCs w:val="21"/>
        </w:rPr>
        <w:t>、食品分析实验：</w:t>
      </w:r>
    </w:p>
    <w:p w:rsidR="00C565A3" w:rsidRDefault="00C565A3">
      <w:pPr>
        <w:adjustRightInd w:val="0"/>
        <w:snapToGrid w:val="0"/>
        <w:spacing w:line="360" w:lineRule="auto"/>
        <w:ind w:firstLineChars="200" w:firstLine="420"/>
        <w:rPr>
          <w:rFonts w:hint="eastAsia"/>
          <w:szCs w:val="21"/>
        </w:rPr>
      </w:pPr>
      <w:r>
        <w:rPr>
          <w:rFonts w:ascii="宋体" w:hAnsi="宋体" w:hint="eastAsia"/>
          <w:szCs w:val="21"/>
        </w:rPr>
        <w:t>通过该实验课程的学习，使学生掌握食品分析方法的确定以及与营养关系密切的营养成分的定量分析。</w:t>
      </w:r>
      <w:r>
        <w:rPr>
          <w:rFonts w:hint="eastAsia"/>
          <w:szCs w:val="21"/>
        </w:rPr>
        <w:t>训练学生的基本实验技能，培养学生严谨的科学态度和良好的实验习惯，熟悉食品各类理化指标的分析方法以及实验的规范操作方法，正确的数据处理方法及实验报告的撰写能力</w:t>
      </w:r>
      <w:r>
        <w:rPr>
          <w:rFonts w:hint="eastAsia"/>
        </w:rPr>
        <w:t>，提高学生的实验设计能力、动手能力和实验技能。</w:t>
      </w:r>
    </w:p>
    <w:p w:rsidR="00C565A3" w:rsidRDefault="00C565A3">
      <w:pPr>
        <w:widowControl/>
        <w:adjustRightInd w:val="0"/>
        <w:snapToGrid w:val="0"/>
        <w:spacing w:line="360" w:lineRule="auto"/>
        <w:jc w:val="left"/>
        <w:rPr>
          <w:rFonts w:ascii="宋体" w:hAnsi="宋体" w:cs="宋体" w:hint="eastAsia"/>
          <w:kern w:val="0"/>
          <w:sz w:val="28"/>
          <w:szCs w:val="28"/>
        </w:rPr>
      </w:pPr>
    </w:p>
    <w:p w:rsidR="00C565A3" w:rsidRDefault="00C565A3">
      <w:pPr>
        <w:widowControl/>
        <w:spacing w:line="360" w:lineRule="auto"/>
        <w:ind w:firstLine="480"/>
        <w:jc w:val="left"/>
        <w:rPr>
          <w:rFonts w:ascii="黑体" w:eastAsia="黑体" w:hAnsi="黑体" w:cs="宋体" w:hint="eastAsia"/>
          <w:b/>
          <w:kern w:val="0"/>
          <w:szCs w:val="21"/>
        </w:rPr>
      </w:pPr>
      <w:r>
        <w:rPr>
          <w:rFonts w:ascii="黑体" w:eastAsia="黑体" w:hAnsi="黑体" w:cs="宋体" w:hint="eastAsia"/>
          <w:b/>
          <w:kern w:val="0"/>
          <w:szCs w:val="21"/>
        </w:rPr>
        <w:t>七、实践课程模块教学方案</w:t>
      </w:r>
    </w:p>
    <w:p w:rsidR="00C565A3" w:rsidRDefault="00C565A3">
      <w:pPr>
        <w:widowControl/>
        <w:spacing w:line="360" w:lineRule="auto"/>
        <w:ind w:firstLine="480"/>
        <w:jc w:val="left"/>
        <w:rPr>
          <w:rFonts w:ascii="宋体" w:hAnsi="宋体" w:cs="宋体" w:hint="eastAsia"/>
          <w:kern w:val="0"/>
          <w:szCs w:val="21"/>
        </w:rPr>
      </w:pPr>
      <w:r>
        <w:rPr>
          <w:rFonts w:ascii="宋体" w:hAnsi="宋体" w:cs="宋体" w:hint="eastAsia"/>
          <w:kern w:val="0"/>
          <w:szCs w:val="21"/>
        </w:rPr>
        <w:t>（一）教学安排表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2"/>
        <w:gridCol w:w="1559"/>
        <w:gridCol w:w="993"/>
        <w:gridCol w:w="567"/>
        <w:gridCol w:w="992"/>
        <w:gridCol w:w="1276"/>
        <w:gridCol w:w="1551"/>
        <w:gridCol w:w="851"/>
      </w:tblGrid>
      <w:tr w:rsidR="00C565A3">
        <w:trPr>
          <w:trHeight w:hRule="exact" w:val="528"/>
          <w:jc w:val="center"/>
        </w:trPr>
        <w:tc>
          <w:tcPr>
            <w:tcW w:w="1592" w:type="dxa"/>
            <w:vAlign w:val="center"/>
          </w:tcPr>
          <w:p w:rsidR="00C565A3" w:rsidRDefault="00C565A3">
            <w:pPr>
              <w:adjustRightInd w:val="0"/>
              <w:snapToGrid w:val="0"/>
              <w:jc w:val="center"/>
              <w:rPr>
                <w:rFonts w:ascii="宋体" w:hAnsi="宋体"/>
                <w:szCs w:val="21"/>
              </w:rPr>
            </w:pPr>
            <w:r>
              <w:rPr>
                <w:rFonts w:ascii="宋体" w:hAnsi="宋体"/>
                <w:szCs w:val="21"/>
              </w:rPr>
              <w:t>名称</w:t>
            </w:r>
          </w:p>
        </w:tc>
        <w:tc>
          <w:tcPr>
            <w:tcW w:w="1559"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教学内容</w:t>
            </w:r>
          </w:p>
        </w:tc>
        <w:tc>
          <w:tcPr>
            <w:tcW w:w="993"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教学</w:t>
            </w:r>
          </w:p>
          <w:p w:rsidR="00C565A3" w:rsidRDefault="00C565A3">
            <w:pPr>
              <w:adjustRightInd w:val="0"/>
              <w:snapToGrid w:val="0"/>
              <w:jc w:val="center"/>
              <w:rPr>
                <w:rFonts w:ascii="宋体" w:hAnsi="宋体" w:hint="eastAsia"/>
                <w:szCs w:val="21"/>
              </w:rPr>
            </w:pPr>
            <w:r>
              <w:rPr>
                <w:rFonts w:ascii="宋体" w:hAnsi="宋体" w:hint="eastAsia"/>
                <w:szCs w:val="21"/>
              </w:rPr>
              <w:t>场所</w:t>
            </w:r>
          </w:p>
        </w:tc>
        <w:tc>
          <w:tcPr>
            <w:tcW w:w="567" w:type="dxa"/>
            <w:vAlign w:val="center"/>
          </w:tcPr>
          <w:p w:rsidR="00C565A3" w:rsidRDefault="00C565A3">
            <w:pPr>
              <w:adjustRightInd w:val="0"/>
              <w:snapToGrid w:val="0"/>
              <w:jc w:val="center"/>
              <w:rPr>
                <w:rFonts w:ascii="宋体" w:hAnsi="宋体"/>
                <w:szCs w:val="21"/>
              </w:rPr>
            </w:pPr>
            <w:r>
              <w:rPr>
                <w:rFonts w:ascii="宋体" w:hAnsi="宋体"/>
                <w:szCs w:val="21"/>
              </w:rPr>
              <w:t>学分</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szCs w:val="21"/>
              </w:rPr>
              <w:t>学时</w:t>
            </w:r>
          </w:p>
          <w:p w:rsidR="00C565A3" w:rsidRDefault="00C565A3">
            <w:pPr>
              <w:adjustRightInd w:val="0"/>
              <w:snapToGrid w:val="0"/>
              <w:jc w:val="center"/>
              <w:rPr>
                <w:rFonts w:ascii="宋体" w:hAnsi="宋体"/>
                <w:szCs w:val="21"/>
              </w:rPr>
            </w:pPr>
            <w:r>
              <w:rPr>
                <w:rFonts w:ascii="宋体" w:hAnsi="宋体"/>
                <w:szCs w:val="21"/>
              </w:rPr>
              <w:t>（周数）</w:t>
            </w:r>
          </w:p>
        </w:tc>
        <w:tc>
          <w:tcPr>
            <w:tcW w:w="1276" w:type="dxa"/>
            <w:vAlign w:val="center"/>
          </w:tcPr>
          <w:p w:rsidR="00C565A3" w:rsidRDefault="00C565A3">
            <w:pPr>
              <w:adjustRightInd w:val="0"/>
              <w:snapToGrid w:val="0"/>
              <w:jc w:val="center"/>
              <w:rPr>
                <w:rFonts w:ascii="宋体" w:hAnsi="宋体"/>
                <w:szCs w:val="21"/>
              </w:rPr>
            </w:pPr>
            <w:r>
              <w:rPr>
                <w:rFonts w:ascii="宋体" w:hAnsi="宋体"/>
                <w:szCs w:val="21"/>
              </w:rPr>
              <w:t>开设学期</w:t>
            </w:r>
          </w:p>
        </w:tc>
        <w:tc>
          <w:tcPr>
            <w:tcW w:w="1551" w:type="dxa"/>
            <w:vAlign w:val="center"/>
          </w:tcPr>
          <w:p w:rsidR="00C565A3" w:rsidRDefault="00C565A3">
            <w:pPr>
              <w:adjustRightInd w:val="0"/>
              <w:snapToGrid w:val="0"/>
              <w:jc w:val="center"/>
              <w:rPr>
                <w:rFonts w:ascii="宋体" w:hAnsi="宋体" w:hint="eastAsia"/>
                <w:szCs w:val="21"/>
              </w:rPr>
            </w:pPr>
            <w:r>
              <w:rPr>
                <w:rFonts w:ascii="宋体" w:hAnsi="宋体"/>
                <w:szCs w:val="21"/>
              </w:rPr>
              <w:t>起止时间</w:t>
            </w:r>
          </w:p>
          <w:p w:rsidR="00C565A3" w:rsidRDefault="00C565A3">
            <w:pPr>
              <w:adjustRightInd w:val="0"/>
              <w:snapToGrid w:val="0"/>
              <w:jc w:val="center"/>
              <w:rPr>
                <w:rFonts w:ascii="宋体" w:hAnsi="宋体"/>
                <w:szCs w:val="21"/>
              </w:rPr>
            </w:pPr>
            <w:r>
              <w:rPr>
                <w:rFonts w:ascii="宋体" w:hAnsi="宋体"/>
                <w:szCs w:val="21"/>
              </w:rPr>
              <w:t>（周次）</w:t>
            </w:r>
          </w:p>
        </w:tc>
        <w:tc>
          <w:tcPr>
            <w:tcW w:w="851" w:type="dxa"/>
            <w:vAlign w:val="center"/>
          </w:tcPr>
          <w:p w:rsidR="00C565A3" w:rsidRDefault="00C565A3">
            <w:pPr>
              <w:adjustRightInd w:val="0"/>
              <w:snapToGrid w:val="0"/>
              <w:jc w:val="center"/>
              <w:rPr>
                <w:rFonts w:ascii="宋体" w:hAnsi="宋体" w:hint="eastAsia"/>
                <w:szCs w:val="21"/>
              </w:rPr>
            </w:pPr>
            <w:r>
              <w:rPr>
                <w:rFonts w:ascii="宋体" w:hAnsi="宋体"/>
                <w:szCs w:val="21"/>
              </w:rPr>
              <w:t>备</w:t>
            </w:r>
          </w:p>
          <w:p w:rsidR="00C565A3" w:rsidRDefault="00C565A3">
            <w:pPr>
              <w:adjustRightInd w:val="0"/>
              <w:snapToGrid w:val="0"/>
              <w:jc w:val="center"/>
              <w:rPr>
                <w:rFonts w:ascii="宋体" w:hAnsi="宋体"/>
                <w:szCs w:val="21"/>
              </w:rPr>
            </w:pPr>
            <w:r>
              <w:rPr>
                <w:rFonts w:ascii="宋体" w:hAnsi="宋体"/>
                <w:szCs w:val="21"/>
              </w:rPr>
              <w:t>注</w:t>
            </w:r>
          </w:p>
        </w:tc>
      </w:tr>
      <w:tr w:rsidR="00C565A3">
        <w:trPr>
          <w:trHeight w:val="525"/>
          <w:jc w:val="center"/>
        </w:trPr>
        <w:tc>
          <w:tcPr>
            <w:tcW w:w="1592" w:type="dxa"/>
            <w:vAlign w:val="center"/>
          </w:tcPr>
          <w:p w:rsidR="00C565A3" w:rsidRDefault="00C565A3">
            <w:pPr>
              <w:adjustRightInd w:val="0"/>
              <w:snapToGrid w:val="0"/>
              <w:jc w:val="center"/>
              <w:rPr>
                <w:rFonts w:ascii="宋体" w:hAnsi="宋体"/>
                <w:szCs w:val="21"/>
              </w:rPr>
            </w:pPr>
            <w:r>
              <w:rPr>
                <w:rFonts w:ascii="宋体" w:hAnsi="宋体"/>
                <w:szCs w:val="21"/>
              </w:rPr>
              <w:t>军事训练</w:t>
            </w:r>
          </w:p>
        </w:tc>
        <w:tc>
          <w:tcPr>
            <w:tcW w:w="1559" w:type="dxa"/>
            <w:vAlign w:val="center"/>
          </w:tcPr>
          <w:p w:rsidR="00C565A3" w:rsidRDefault="00C565A3">
            <w:pPr>
              <w:adjustRightInd w:val="0"/>
              <w:snapToGrid w:val="0"/>
              <w:jc w:val="center"/>
              <w:rPr>
                <w:rFonts w:ascii="宋体" w:hAnsi="宋体"/>
                <w:szCs w:val="21"/>
              </w:rPr>
            </w:pPr>
            <w:r>
              <w:rPr>
                <w:rFonts w:ascii="宋体" w:hAnsi="宋体" w:hint="eastAsia"/>
                <w:szCs w:val="21"/>
              </w:rPr>
              <w:t>开展操作训练</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校内</w:t>
            </w:r>
          </w:p>
        </w:tc>
        <w:tc>
          <w:tcPr>
            <w:tcW w:w="567" w:type="dxa"/>
            <w:vAlign w:val="center"/>
          </w:tcPr>
          <w:p w:rsidR="00C565A3" w:rsidRDefault="00C565A3">
            <w:pPr>
              <w:adjustRightInd w:val="0"/>
              <w:snapToGrid w:val="0"/>
              <w:jc w:val="center"/>
              <w:rPr>
                <w:rFonts w:ascii="宋体" w:hAnsi="宋体"/>
                <w:szCs w:val="21"/>
              </w:rPr>
            </w:pPr>
            <w:r>
              <w:rPr>
                <w:rFonts w:ascii="宋体" w:hAnsi="宋体"/>
                <w:szCs w:val="21"/>
              </w:rPr>
              <w:t>1</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2</w:t>
            </w:r>
          </w:p>
        </w:tc>
        <w:tc>
          <w:tcPr>
            <w:tcW w:w="1276"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第1学期</w:t>
            </w:r>
          </w:p>
        </w:tc>
        <w:tc>
          <w:tcPr>
            <w:tcW w:w="1551" w:type="dxa"/>
            <w:vAlign w:val="center"/>
          </w:tcPr>
          <w:p w:rsidR="00C565A3" w:rsidRDefault="00C565A3">
            <w:pPr>
              <w:adjustRightInd w:val="0"/>
              <w:snapToGrid w:val="0"/>
              <w:jc w:val="center"/>
              <w:rPr>
                <w:rFonts w:ascii="宋体" w:hAnsi="宋体" w:hint="eastAsia"/>
                <w:szCs w:val="21"/>
              </w:rPr>
            </w:pPr>
            <w:r>
              <w:rPr>
                <w:rFonts w:ascii="宋体" w:hAnsi="宋体"/>
                <w:szCs w:val="21"/>
              </w:rPr>
              <w:t>1</w:t>
            </w:r>
            <w:r>
              <w:rPr>
                <w:rFonts w:ascii="宋体" w:hAnsi="宋体" w:hint="eastAsia"/>
                <w:szCs w:val="21"/>
              </w:rPr>
              <w:t>-2周</w:t>
            </w:r>
          </w:p>
        </w:tc>
        <w:tc>
          <w:tcPr>
            <w:tcW w:w="851" w:type="dxa"/>
            <w:vAlign w:val="center"/>
          </w:tcPr>
          <w:p w:rsidR="00C565A3" w:rsidRDefault="00C565A3">
            <w:pPr>
              <w:adjustRightInd w:val="0"/>
              <w:snapToGrid w:val="0"/>
              <w:jc w:val="center"/>
              <w:rPr>
                <w:rFonts w:ascii="宋体" w:hAnsi="宋体"/>
                <w:szCs w:val="21"/>
              </w:rPr>
            </w:pPr>
          </w:p>
        </w:tc>
      </w:tr>
      <w:tr w:rsidR="00C565A3">
        <w:trPr>
          <w:trHeight w:val="525"/>
          <w:jc w:val="center"/>
        </w:trPr>
        <w:tc>
          <w:tcPr>
            <w:tcW w:w="1592" w:type="dxa"/>
            <w:vAlign w:val="center"/>
          </w:tcPr>
          <w:p w:rsidR="00C565A3" w:rsidRDefault="00C565A3">
            <w:pPr>
              <w:adjustRightInd w:val="0"/>
              <w:snapToGrid w:val="0"/>
              <w:jc w:val="center"/>
              <w:rPr>
                <w:rFonts w:ascii="宋体" w:hAnsi="宋体"/>
                <w:szCs w:val="21"/>
              </w:rPr>
            </w:pPr>
            <w:r>
              <w:rPr>
                <w:rFonts w:ascii="宋体" w:hAnsi="宋体" w:hint="eastAsia"/>
                <w:szCs w:val="21"/>
              </w:rPr>
              <w:t>认识实习</w:t>
            </w:r>
          </w:p>
        </w:tc>
        <w:tc>
          <w:tcPr>
            <w:tcW w:w="1559"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了解食品企业</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校外</w:t>
            </w:r>
          </w:p>
        </w:tc>
        <w:tc>
          <w:tcPr>
            <w:tcW w:w="567"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1276"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第3学期</w:t>
            </w:r>
          </w:p>
        </w:tc>
        <w:tc>
          <w:tcPr>
            <w:tcW w:w="1551" w:type="dxa"/>
            <w:vAlign w:val="center"/>
          </w:tcPr>
          <w:p w:rsidR="00C565A3" w:rsidRDefault="00C565A3">
            <w:pPr>
              <w:adjustRightInd w:val="0"/>
              <w:snapToGrid w:val="0"/>
              <w:jc w:val="center"/>
              <w:rPr>
                <w:rFonts w:ascii="宋体" w:hAnsi="宋体"/>
                <w:szCs w:val="21"/>
              </w:rPr>
            </w:pPr>
            <w:r>
              <w:rPr>
                <w:rFonts w:ascii="宋体" w:hAnsi="宋体" w:hint="eastAsia"/>
                <w:szCs w:val="21"/>
              </w:rPr>
              <w:t>18周</w:t>
            </w:r>
          </w:p>
        </w:tc>
        <w:tc>
          <w:tcPr>
            <w:tcW w:w="851" w:type="dxa"/>
            <w:vAlign w:val="center"/>
          </w:tcPr>
          <w:p w:rsidR="00C565A3" w:rsidRDefault="00C565A3">
            <w:pPr>
              <w:adjustRightInd w:val="0"/>
              <w:snapToGrid w:val="0"/>
              <w:jc w:val="center"/>
              <w:rPr>
                <w:rFonts w:ascii="宋体" w:hAnsi="宋体"/>
                <w:szCs w:val="21"/>
              </w:rPr>
            </w:pPr>
          </w:p>
        </w:tc>
      </w:tr>
      <w:tr w:rsidR="00C565A3">
        <w:trPr>
          <w:trHeight w:val="525"/>
          <w:jc w:val="center"/>
        </w:trPr>
        <w:tc>
          <w:tcPr>
            <w:tcW w:w="1592" w:type="dxa"/>
            <w:vAlign w:val="center"/>
          </w:tcPr>
          <w:p w:rsidR="00C565A3" w:rsidRDefault="00C565A3">
            <w:pPr>
              <w:adjustRightInd w:val="0"/>
              <w:snapToGrid w:val="0"/>
              <w:jc w:val="center"/>
              <w:rPr>
                <w:rFonts w:ascii="宋体" w:hAnsi="宋体" w:hint="eastAsia"/>
                <w:szCs w:val="21"/>
              </w:rPr>
            </w:pPr>
            <w:r w:rsidRPr="00FE36EE">
              <w:rPr>
                <w:rFonts w:ascii="宋体" w:hAnsi="宋体" w:hint="eastAsia"/>
                <w:szCs w:val="21"/>
              </w:rPr>
              <w:t>金工实训B</w:t>
            </w:r>
          </w:p>
        </w:tc>
        <w:tc>
          <w:tcPr>
            <w:tcW w:w="1559" w:type="dxa"/>
            <w:vAlign w:val="center"/>
          </w:tcPr>
          <w:p w:rsidR="00C565A3" w:rsidRDefault="00C565A3">
            <w:pPr>
              <w:adjustRightInd w:val="0"/>
              <w:snapToGrid w:val="0"/>
              <w:jc w:val="center"/>
              <w:rPr>
                <w:rFonts w:ascii="宋体" w:hAnsi="宋体" w:hint="eastAsia"/>
                <w:szCs w:val="21"/>
              </w:rPr>
            </w:pPr>
            <w:r w:rsidRPr="00F116CA">
              <w:rPr>
                <w:rFonts w:ascii="宋体" w:hAnsi="宋体" w:hint="eastAsia"/>
                <w:szCs w:val="21"/>
              </w:rPr>
              <w:t>工程实训</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校内</w:t>
            </w:r>
          </w:p>
        </w:tc>
        <w:tc>
          <w:tcPr>
            <w:tcW w:w="567"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1276"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第3学期</w:t>
            </w:r>
          </w:p>
        </w:tc>
        <w:tc>
          <w:tcPr>
            <w:tcW w:w="1551"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17周</w:t>
            </w:r>
          </w:p>
        </w:tc>
        <w:tc>
          <w:tcPr>
            <w:tcW w:w="851" w:type="dxa"/>
            <w:vAlign w:val="center"/>
          </w:tcPr>
          <w:p w:rsidR="00C565A3" w:rsidRDefault="00C565A3">
            <w:pPr>
              <w:adjustRightInd w:val="0"/>
              <w:snapToGrid w:val="0"/>
              <w:jc w:val="center"/>
              <w:rPr>
                <w:rFonts w:ascii="宋体" w:hAnsi="宋体"/>
                <w:szCs w:val="21"/>
              </w:rPr>
            </w:pPr>
          </w:p>
        </w:tc>
      </w:tr>
      <w:tr w:rsidR="00C565A3">
        <w:trPr>
          <w:trHeight w:val="525"/>
          <w:jc w:val="center"/>
        </w:trPr>
        <w:tc>
          <w:tcPr>
            <w:tcW w:w="15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化工原理</w:t>
            </w:r>
          </w:p>
        </w:tc>
        <w:tc>
          <w:tcPr>
            <w:tcW w:w="1559"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课程设计</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校内</w:t>
            </w:r>
          </w:p>
        </w:tc>
        <w:tc>
          <w:tcPr>
            <w:tcW w:w="567"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1276"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第4学期</w:t>
            </w:r>
          </w:p>
        </w:tc>
        <w:tc>
          <w:tcPr>
            <w:tcW w:w="1551" w:type="dxa"/>
            <w:vAlign w:val="center"/>
          </w:tcPr>
          <w:p w:rsidR="00C565A3" w:rsidRDefault="00C565A3">
            <w:pPr>
              <w:adjustRightInd w:val="0"/>
              <w:snapToGrid w:val="0"/>
              <w:jc w:val="center"/>
              <w:rPr>
                <w:rFonts w:ascii="宋体" w:hAnsi="宋体"/>
                <w:szCs w:val="21"/>
              </w:rPr>
            </w:pPr>
            <w:r>
              <w:rPr>
                <w:rFonts w:ascii="宋体" w:hAnsi="宋体" w:hint="eastAsia"/>
                <w:szCs w:val="21"/>
              </w:rPr>
              <w:t>18周</w:t>
            </w:r>
          </w:p>
        </w:tc>
        <w:tc>
          <w:tcPr>
            <w:tcW w:w="851" w:type="dxa"/>
            <w:vAlign w:val="center"/>
          </w:tcPr>
          <w:p w:rsidR="00C565A3" w:rsidRDefault="00C565A3">
            <w:pPr>
              <w:adjustRightInd w:val="0"/>
              <w:snapToGrid w:val="0"/>
              <w:jc w:val="center"/>
              <w:rPr>
                <w:rFonts w:ascii="宋体" w:hAnsi="宋体"/>
                <w:szCs w:val="21"/>
              </w:rPr>
            </w:pPr>
          </w:p>
        </w:tc>
      </w:tr>
      <w:tr w:rsidR="00C565A3">
        <w:trPr>
          <w:trHeight w:val="525"/>
          <w:jc w:val="center"/>
        </w:trPr>
        <w:tc>
          <w:tcPr>
            <w:tcW w:w="1592" w:type="dxa"/>
            <w:vAlign w:val="center"/>
          </w:tcPr>
          <w:p w:rsidR="00C565A3" w:rsidRDefault="00C565A3">
            <w:pPr>
              <w:adjustRightInd w:val="0"/>
              <w:snapToGrid w:val="0"/>
              <w:jc w:val="center"/>
              <w:rPr>
                <w:rFonts w:ascii="宋体" w:hAnsi="宋体"/>
                <w:szCs w:val="21"/>
              </w:rPr>
            </w:pPr>
            <w:r>
              <w:rPr>
                <w:rFonts w:ascii="宋体" w:hAnsi="宋体"/>
                <w:szCs w:val="21"/>
              </w:rPr>
              <w:t>社会实践</w:t>
            </w:r>
          </w:p>
        </w:tc>
        <w:tc>
          <w:tcPr>
            <w:tcW w:w="1559" w:type="dxa"/>
            <w:vAlign w:val="center"/>
          </w:tcPr>
          <w:p w:rsidR="00C565A3" w:rsidRDefault="00C565A3">
            <w:pPr>
              <w:adjustRightInd w:val="0"/>
              <w:snapToGrid w:val="0"/>
              <w:jc w:val="center"/>
              <w:rPr>
                <w:rFonts w:ascii="宋体" w:hAnsi="宋体"/>
                <w:szCs w:val="21"/>
              </w:rPr>
            </w:pPr>
            <w:r>
              <w:rPr>
                <w:rFonts w:ascii="宋体" w:hAnsi="宋体" w:hint="eastAsia"/>
                <w:szCs w:val="21"/>
              </w:rPr>
              <w:t>学生参加实践</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校外</w:t>
            </w:r>
          </w:p>
        </w:tc>
        <w:tc>
          <w:tcPr>
            <w:tcW w:w="567" w:type="dxa"/>
            <w:vAlign w:val="center"/>
          </w:tcPr>
          <w:p w:rsidR="00C565A3" w:rsidRDefault="00C565A3">
            <w:pPr>
              <w:adjustRightInd w:val="0"/>
              <w:snapToGrid w:val="0"/>
              <w:jc w:val="center"/>
              <w:rPr>
                <w:rFonts w:ascii="宋体" w:hAnsi="宋体"/>
                <w:szCs w:val="21"/>
              </w:rPr>
            </w:pPr>
            <w:r>
              <w:rPr>
                <w:rFonts w:ascii="宋体" w:hAnsi="宋体"/>
                <w:szCs w:val="21"/>
              </w:rPr>
              <w:t>1</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2</w:t>
            </w:r>
          </w:p>
        </w:tc>
        <w:tc>
          <w:tcPr>
            <w:tcW w:w="1276" w:type="dxa"/>
            <w:vAlign w:val="center"/>
          </w:tcPr>
          <w:p w:rsidR="00C565A3" w:rsidRDefault="00C565A3" w:rsidP="00F91DCA">
            <w:pPr>
              <w:adjustRightInd w:val="0"/>
              <w:snapToGrid w:val="0"/>
              <w:jc w:val="center"/>
              <w:rPr>
                <w:rFonts w:ascii="宋体" w:hAnsi="宋体" w:hint="eastAsia"/>
                <w:szCs w:val="21"/>
              </w:rPr>
            </w:pPr>
            <w:r>
              <w:rPr>
                <w:rFonts w:ascii="宋体" w:hAnsi="宋体" w:hint="eastAsia"/>
                <w:szCs w:val="21"/>
              </w:rPr>
              <w:t>第</w:t>
            </w:r>
            <w:r w:rsidR="00F91DCA">
              <w:rPr>
                <w:rFonts w:ascii="宋体" w:hAnsi="宋体" w:hint="eastAsia"/>
                <w:szCs w:val="21"/>
              </w:rPr>
              <w:t>3</w:t>
            </w:r>
            <w:r>
              <w:rPr>
                <w:rFonts w:ascii="宋体" w:hAnsi="宋体" w:hint="eastAsia"/>
                <w:szCs w:val="21"/>
              </w:rPr>
              <w:t>学期</w:t>
            </w:r>
          </w:p>
        </w:tc>
        <w:tc>
          <w:tcPr>
            <w:tcW w:w="1551"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暑假</w:t>
            </w:r>
          </w:p>
        </w:tc>
        <w:tc>
          <w:tcPr>
            <w:tcW w:w="851" w:type="dxa"/>
            <w:vAlign w:val="center"/>
          </w:tcPr>
          <w:p w:rsidR="00C565A3" w:rsidRDefault="00C565A3" w:rsidP="00FE36EE">
            <w:pPr>
              <w:adjustRightInd w:val="0"/>
              <w:snapToGrid w:val="0"/>
              <w:ind w:leftChars="-97" w:left="124" w:rightChars="-91" w:right="-191" w:hangingChars="156" w:hanging="328"/>
              <w:jc w:val="center"/>
              <w:rPr>
                <w:rFonts w:ascii="宋体" w:hAnsi="宋体"/>
                <w:szCs w:val="21"/>
              </w:rPr>
            </w:pPr>
          </w:p>
        </w:tc>
      </w:tr>
      <w:tr w:rsidR="00C565A3">
        <w:trPr>
          <w:trHeight w:val="525"/>
          <w:jc w:val="center"/>
        </w:trPr>
        <w:tc>
          <w:tcPr>
            <w:tcW w:w="1592" w:type="dxa"/>
            <w:vAlign w:val="center"/>
          </w:tcPr>
          <w:p w:rsidR="00C565A3" w:rsidRDefault="00C565A3">
            <w:pPr>
              <w:adjustRightInd w:val="0"/>
              <w:snapToGrid w:val="0"/>
              <w:jc w:val="center"/>
              <w:rPr>
                <w:rFonts w:ascii="宋体" w:hAnsi="宋体"/>
                <w:szCs w:val="21"/>
              </w:rPr>
            </w:pPr>
            <w:r>
              <w:rPr>
                <w:rFonts w:ascii="宋体" w:hAnsi="宋体" w:hint="eastAsia"/>
                <w:szCs w:val="21"/>
              </w:rPr>
              <w:t>食品机械设备与工程设计课程设计</w:t>
            </w:r>
          </w:p>
        </w:tc>
        <w:tc>
          <w:tcPr>
            <w:tcW w:w="1559"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课程设计</w:t>
            </w:r>
          </w:p>
        </w:tc>
        <w:tc>
          <w:tcPr>
            <w:tcW w:w="993" w:type="dxa"/>
            <w:vAlign w:val="center"/>
          </w:tcPr>
          <w:p w:rsidR="00C565A3" w:rsidRDefault="00C565A3">
            <w:pPr>
              <w:jc w:val="center"/>
              <w:rPr>
                <w:rFonts w:ascii="宋体" w:hAnsi="宋体" w:hint="eastAsia"/>
                <w:szCs w:val="21"/>
              </w:rPr>
            </w:pPr>
            <w:r>
              <w:rPr>
                <w:rFonts w:ascii="宋体" w:hAnsi="宋体" w:hint="eastAsia"/>
                <w:szCs w:val="21"/>
              </w:rPr>
              <w:t xml:space="preserve"> 校内、</w:t>
            </w:r>
          </w:p>
        </w:tc>
        <w:tc>
          <w:tcPr>
            <w:tcW w:w="567"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1276" w:type="dxa"/>
            <w:vAlign w:val="center"/>
          </w:tcPr>
          <w:p w:rsidR="00C565A3" w:rsidRDefault="00C565A3">
            <w:pPr>
              <w:adjustRightInd w:val="0"/>
              <w:snapToGrid w:val="0"/>
              <w:jc w:val="center"/>
              <w:rPr>
                <w:rFonts w:ascii="宋体" w:hAnsi="宋体"/>
                <w:szCs w:val="21"/>
              </w:rPr>
            </w:pPr>
            <w:r>
              <w:rPr>
                <w:rFonts w:ascii="宋体" w:hAnsi="宋体" w:hint="eastAsia"/>
                <w:szCs w:val="21"/>
              </w:rPr>
              <w:t>第6学期</w:t>
            </w:r>
          </w:p>
        </w:tc>
        <w:tc>
          <w:tcPr>
            <w:tcW w:w="1551"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17周</w:t>
            </w:r>
          </w:p>
        </w:tc>
        <w:tc>
          <w:tcPr>
            <w:tcW w:w="851" w:type="dxa"/>
            <w:vAlign w:val="center"/>
          </w:tcPr>
          <w:p w:rsidR="00C565A3" w:rsidRDefault="00C565A3" w:rsidP="00FE36EE">
            <w:pPr>
              <w:adjustRightInd w:val="0"/>
              <w:snapToGrid w:val="0"/>
              <w:ind w:leftChars="-97" w:left="124" w:rightChars="-91" w:right="-191" w:hangingChars="156" w:hanging="328"/>
              <w:jc w:val="center"/>
              <w:rPr>
                <w:rFonts w:ascii="宋体" w:hAnsi="宋体"/>
                <w:szCs w:val="21"/>
              </w:rPr>
            </w:pPr>
          </w:p>
        </w:tc>
      </w:tr>
      <w:tr w:rsidR="00C565A3">
        <w:trPr>
          <w:trHeight w:val="525"/>
          <w:jc w:val="center"/>
        </w:trPr>
        <w:tc>
          <w:tcPr>
            <w:tcW w:w="15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食品工艺学课程设计</w:t>
            </w:r>
          </w:p>
        </w:tc>
        <w:tc>
          <w:tcPr>
            <w:tcW w:w="1559"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课程设计</w:t>
            </w:r>
          </w:p>
        </w:tc>
        <w:tc>
          <w:tcPr>
            <w:tcW w:w="993" w:type="dxa"/>
            <w:vAlign w:val="center"/>
          </w:tcPr>
          <w:p w:rsidR="00C565A3" w:rsidRDefault="00C565A3">
            <w:pPr>
              <w:jc w:val="center"/>
              <w:rPr>
                <w:rFonts w:ascii="宋体" w:hAnsi="宋体" w:hint="eastAsia"/>
                <w:szCs w:val="21"/>
              </w:rPr>
            </w:pPr>
            <w:r>
              <w:rPr>
                <w:rFonts w:ascii="宋体" w:hAnsi="宋体" w:hint="eastAsia"/>
                <w:szCs w:val="21"/>
              </w:rPr>
              <w:t>校外</w:t>
            </w:r>
          </w:p>
        </w:tc>
        <w:tc>
          <w:tcPr>
            <w:tcW w:w="567"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w:t>
            </w:r>
          </w:p>
        </w:tc>
        <w:tc>
          <w:tcPr>
            <w:tcW w:w="1276"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第6学期</w:t>
            </w:r>
          </w:p>
        </w:tc>
        <w:tc>
          <w:tcPr>
            <w:tcW w:w="1551"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18周</w:t>
            </w:r>
          </w:p>
        </w:tc>
        <w:tc>
          <w:tcPr>
            <w:tcW w:w="851" w:type="dxa"/>
            <w:vAlign w:val="center"/>
          </w:tcPr>
          <w:p w:rsidR="00C565A3" w:rsidRDefault="00C565A3" w:rsidP="00FE36EE">
            <w:pPr>
              <w:adjustRightInd w:val="0"/>
              <w:snapToGrid w:val="0"/>
              <w:ind w:leftChars="-97" w:left="124" w:rightChars="-91" w:right="-191" w:hangingChars="156" w:hanging="328"/>
              <w:jc w:val="center"/>
              <w:rPr>
                <w:rFonts w:ascii="宋体" w:hAnsi="宋体"/>
                <w:szCs w:val="21"/>
              </w:rPr>
            </w:pPr>
          </w:p>
        </w:tc>
      </w:tr>
      <w:tr w:rsidR="00C565A3">
        <w:trPr>
          <w:trHeight w:val="525"/>
          <w:jc w:val="center"/>
        </w:trPr>
        <w:tc>
          <w:tcPr>
            <w:tcW w:w="15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lastRenderedPageBreak/>
              <w:t>创新创业</w:t>
            </w:r>
          </w:p>
          <w:p w:rsidR="00C565A3" w:rsidRDefault="00C565A3">
            <w:pPr>
              <w:adjustRightInd w:val="0"/>
              <w:snapToGrid w:val="0"/>
              <w:jc w:val="center"/>
              <w:rPr>
                <w:rFonts w:ascii="宋体" w:hAnsi="宋体"/>
                <w:szCs w:val="21"/>
              </w:rPr>
            </w:pPr>
            <w:r>
              <w:rPr>
                <w:rFonts w:ascii="宋体" w:hAnsi="宋体" w:hint="eastAsia"/>
                <w:szCs w:val="21"/>
              </w:rPr>
              <w:t>综合</w:t>
            </w:r>
            <w:r>
              <w:rPr>
                <w:rFonts w:ascii="宋体" w:hAnsi="宋体"/>
                <w:szCs w:val="21"/>
              </w:rPr>
              <w:t>实训</w:t>
            </w:r>
          </w:p>
        </w:tc>
        <w:tc>
          <w:tcPr>
            <w:tcW w:w="1559" w:type="dxa"/>
            <w:vAlign w:val="center"/>
          </w:tcPr>
          <w:p w:rsidR="00C565A3" w:rsidRDefault="00C565A3">
            <w:pPr>
              <w:adjustRightInd w:val="0"/>
              <w:snapToGrid w:val="0"/>
              <w:ind w:firstLineChars="100" w:firstLine="210"/>
              <w:jc w:val="left"/>
              <w:rPr>
                <w:rFonts w:ascii="宋体" w:hAnsi="宋体"/>
                <w:szCs w:val="21"/>
              </w:rPr>
            </w:pPr>
            <w:r>
              <w:rPr>
                <w:rFonts w:ascii="宋体" w:hAnsi="宋体" w:hint="eastAsia"/>
                <w:szCs w:val="21"/>
              </w:rPr>
              <w:t>综合训练</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企业</w:t>
            </w:r>
          </w:p>
        </w:tc>
        <w:tc>
          <w:tcPr>
            <w:tcW w:w="567" w:type="dxa"/>
            <w:vAlign w:val="center"/>
          </w:tcPr>
          <w:p w:rsidR="00C565A3" w:rsidRDefault="00C565A3">
            <w:pPr>
              <w:adjustRightInd w:val="0"/>
              <w:snapToGrid w:val="0"/>
              <w:jc w:val="center"/>
              <w:rPr>
                <w:rFonts w:ascii="宋体" w:hAnsi="宋体"/>
                <w:szCs w:val="21"/>
              </w:rPr>
            </w:pPr>
            <w:r>
              <w:rPr>
                <w:rFonts w:ascii="宋体" w:hAnsi="宋体" w:hint="eastAsia"/>
                <w:szCs w:val="21"/>
              </w:rPr>
              <w:t>12</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12</w:t>
            </w:r>
          </w:p>
        </w:tc>
        <w:tc>
          <w:tcPr>
            <w:tcW w:w="1276"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第7学期</w:t>
            </w:r>
          </w:p>
        </w:tc>
        <w:tc>
          <w:tcPr>
            <w:tcW w:w="1551"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1-12周</w:t>
            </w:r>
          </w:p>
        </w:tc>
        <w:tc>
          <w:tcPr>
            <w:tcW w:w="851" w:type="dxa"/>
            <w:vAlign w:val="center"/>
          </w:tcPr>
          <w:p w:rsidR="00C565A3" w:rsidRDefault="00C565A3" w:rsidP="00FE36EE">
            <w:pPr>
              <w:adjustRightInd w:val="0"/>
              <w:snapToGrid w:val="0"/>
              <w:ind w:leftChars="-97" w:left="124" w:rightChars="-91" w:right="-191" w:hangingChars="156" w:hanging="328"/>
              <w:jc w:val="center"/>
              <w:rPr>
                <w:rFonts w:ascii="宋体" w:hAnsi="宋体"/>
                <w:szCs w:val="21"/>
              </w:rPr>
            </w:pPr>
          </w:p>
        </w:tc>
      </w:tr>
      <w:tr w:rsidR="00C565A3">
        <w:trPr>
          <w:trHeight w:val="525"/>
          <w:jc w:val="center"/>
        </w:trPr>
        <w:tc>
          <w:tcPr>
            <w:tcW w:w="1592" w:type="dxa"/>
            <w:vAlign w:val="center"/>
          </w:tcPr>
          <w:p w:rsidR="00C565A3" w:rsidRDefault="00C565A3">
            <w:pPr>
              <w:adjustRightInd w:val="0"/>
              <w:snapToGrid w:val="0"/>
              <w:jc w:val="center"/>
              <w:rPr>
                <w:rFonts w:ascii="宋体" w:hAnsi="宋体"/>
                <w:szCs w:val="21"/>
              </w:rPr>
            </w:pPr>
            <w:r>
              <w:rPr>
                <w:rFonts w:ascii="宋体" w:hAnsi="宋体" w:hint="eastAsia"/>
                <w:szCs w:val="21"/>
              </w:rPr>
              <w:t>毕业</w:t>
            </w:r>
            <w:r>
              <w:rPr>
                <w:rFonts w:ascii="宋体" w:hAnsi="宋体"/>
                <w:szCs w:val="21"/>
              </w:rPr>
              <w:t>实习</w:t>
            </w:r>
          </w:p>
        </w:tc>
        <w:tc>
          <w:tcPr>
            <w:tcW w:w="1559" w:type="dxa"/>
            <w:vAlign w:val="center"/>
          </w:tcPr>
          <w:p w:rsidR="00C565A3" w:rsidRDefault="00C565A3">
            <w:pPr>
              <w:adjustRightInd w:val="0"/>
              <w:snapToGrid w:val="0"/>
              <w:jc w:val="left"/>
              <w:rPr>
                <w:rFonts w:ascii="宋体" w:hAnsi="宋体"/>
                <w:szCs w:val="21"/>
              </w:rPr>
            </w:pPr>
            <w:r>
              <w:rPr>
                <w:rFonts w:ascii="宋体" w:hAnsi="宋体" w:hint="eastAsia"/>
                <w:szCs w:val="21"/>
              </w:rPr>
              <w:t>参与生产过程</w:t>
            </w:r>
          </w:p>
        </w:tc>
        <w:tc>
          <w:tcPr>
            <w:tcW w:w="993" w:type="dxa"/>
            <w:vAlign w:val="center"/>
          </w:tcPr>
          <w:p w:rsidR="00C565A3" w:rsidRDefault="00C565A3">
            <w:pPr>
              <w:spacing w:line="360" w:lineRule="auto"/>
              <w:jc w:val="center"/>
              <w:rPr>
                <w:rFonts w:ascii="宋体" w:hAnsi="宋体"/>
                <w:szCs w:val="21"/>
              </w:rPr>
            </w:pPr>
            <w:r>
              <w:rPr>
                <w:rFonts w:ascii="宋体" w:hAnsi="宋体" w:hint="eastAsia"/>
                <w:szCs w:val="21"/>
              </w:rPr>
              <w:t>企业</w:t>
            </w:r>
          </w:p>
        </w:tc>
        <w:tc>
          <w:tcPr>
            <w:tcW w:w="567" w:type="dxa"/>
            <w:vAlign w:val="center"/>
          </w:tcPr>
          <w:p w:rsidR="00C565A3" w:rsidRDefault="00C565A3">
            <w:pPr>
              <w:adjustRightInd w:val="0"/>
              <w:snapToGrid w:val="0"/>
              <w:jc w:val="center"/>
              <w:rPr>
                <w:rFonts w:ascii="宋体" w:hAnsi="宋体"/>
                <w:szCs w:val="21"/>
              </w:rPr>
            </w:pPr>
            <w:r>
              <w:rPr>
                <w:rFonts w:ascii="宋体" w:hAnsi="宋体"/>
                <w:szCs w:val="21"/>
              </w:rPr>
              <w:t>8</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szCs w:val="21"/>
              </w:rPr>
              <w:t>8</w:t>
            </w:r>
          </w:p>
        </w:tc>
        <w:tc>
          <w:tcPr>
            <w:tcW w:w="1276"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第7学期</w:t>
            </w:r>
          </w:p>
        </w:tc>
        <w:tc>
          <w:tcPr>
            <w:tcW w:w="1551"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13-20周</w:t>
            </w:r>
          </w:p>
        </w:tc>
        <w:tc>
          <w:tcPr>
            <w:tcW w:w="851" w:type="dxa"/>
            <w:vAlign w:val="center"/>
          </w:tcPr>
          <w:p w:rsidR="00C565A3" w:rsidRDefault="00C565A3" w:rsidP="00FE36EE">
            <w:pPr>
              <w:adjustRightInd w:val="0"/>
              <w:snapToGrid w:val="0"/>
              <w:ind w:leftChars="-97" w:left="124" w:rightChars="-91" w:right="-191" w:hangingChars="156" w:hanging="328"/>
              <w:jc w:val="center"/>
              <w:rPr>
                <w:rFonts w:ascii="宋体" w:hAnsi="宋体"/>
                <w:szCs w:val="21"/>
              </w:rPr>
            </w:pPr>
          </w:p>
        </w:tc>
      </w:tr>
      <w:tr w:rsidR="00C565A3">
        <w:trPr>
          <w:trHeight w:val="525"/>
          <w:jc w:val="center"/>
        </w:trPr>
        <w:tc>
          <w:tcPr>
            <w:tcW w:w="1592" w:type="dxa"/>
            <w:vAlign w:val="center"/>
          </w:tcPr>
          <w:p w:rsidR="00C565A3" w:rsidRDefault="00C565A3">
            <w:pPr>
              <w:adjustRightInd w:val="0"/>
              <w:snapToGrid w:val="0"/>
              <w:jc w:val="center"/>
              <w:rPr>
                <w:rFonts w:ascii="宋体" w:hAnsi="宋体"/>
                <w:szCs w:val="21"/>
              </w:rPr>
            </w:pPr>
            <w:r>
              <w:rPr>
                <w:rFonts w:ascii="宋体" w:hAnsi="宋体"/>
                <w:szCs w:val="21"/>
              </w:rPr>
              <w:t>毕业论文</w:t>
            </w:r>
          </w:p>
        </w:tc>
        <w:tc>
          <w:tcPr>
            <w:tcW w:w="1559" w:type="dxa"/>
            <w:vAlign w:val="center"/>
          </w:tcPr>
          <w:p w:rsidR="00C565A3" w:rsidRDefault="00C565A3">
            <w:pPr>
              <w:adjustRightInd w:val="0"/>
              <w:snapToGrid w:val="0"/>
              <w:ind w:firstLineChars="100" w:firstLine="210"/>
              <w:rPr>
                <w:rFonts w:ascii="宋体" w:hAnsi="宋体"/>
                <w:szCs w:val="21"/>
              </w:rPr>
            </w:pPr>
            <w:r>
              <w:rPr>
                <w:rFonts w:ascii="宋体" w:hAnsi="宋体" w:hint="eastAsia"/>
                <w:szCs w:val="21"/>
              </w:rPr>
              <w:t>综合训练</w:t>
            </w:r>
          </w:p>
        </w:tc>
        <w:tc>
          <w:tcPr>
            <w:tcW w:w="993" w:type="dxa"/>
            <w:vAlign w:val="center"/>
          </w:tcPr>
          <w:p w:rsidR="00C565A3" w:rsidRDefault="00C565A3">
            <w:pPr>
              <w:spacing w:line="360" w:lineRule="auto"/>
              <w:jc w:val="center"/>
              <w:rPr>
                <w:rFonts w:ascii="宋体" w:hAnsi="宋体" w:hint="eastAsia"/>
                <w:szCs w:val="21"/>
              </w:rPr>
            </w:pPr>
            <w:r>
              <w:rPr>
                <w:rFonts w:ascii="宋体" w:hAnsi="宋体" w:hint="eastAsia"/>
                <w:szCs w:val="21"/>
              </w:rPr>
              <w:t>校内</w:t>
            </w:r>
          </w:p>
        </w:tc>
        <w:tc>
          <w:tcPr>
            <w:tcW w:w="567" w:type="dxa"/>
            <w:vAlign w:val="center"/>
          </w:tcPr>
          <w:p w:rsidR="00C565A3" w:rsidRDefault="00C565A3">
            <w:pPr>
              <w:adjustRightInd w:val="0"/>
              <w:snapToGrid w:val="0"/>
              <w:jc w:val="center"/>
              <w:rPr>
                <w:rFonts w:ascii="宋体" w:hAnsi="宋体"/>
                <w:szCs w:val="21"/>
              </w:rPr>
            </w:pPr>
            <w:r>
              <w:rPr>
                <w:rFonts w:ascii="宋体" w:hAnsi="宋体"/>
                <w:szCs w:val="21"/>
              </w:rPr>
              <w:t>12</w:t>
            </w:r>
          </w:p>
        </w:tc>
        <w:tc>
          <w:tcPr>
            <w:tcW w:w="992" w:type="dxa"/>
            <w:vAlign w:val="center"/>
          </w:tcPr>
          <w:p w:rsidR="00C565A3" w:rsidRDefault="00C565A3">
            <w:pPr>
              <w:adjustRightInd w:val="0"/>
              <w:snapToGrid w:val="0"/>
              <w:jc w:val="center"/>
              <w:rPr>
                <w:rFonts w:ascii="宋体" w:hAnsi="宋体" w:hint="eastAsia"/>
                <w:szCs w:val="21"/>
              </w:rPr>
            </w:pPr>
            <w:r>
              <w:rPr>
                <w:rFonts w:ascii="宋体" w:hAnsi="宋体"/>
                <w:szCs w:val="21"/>
              </w:rPr>
              <w:t>16</w:t>
            </w:r>
          </w:p>
        </w:tc>
        <w:tc>
          <w:tcPr>
            <w:tcW w:w="1276"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第8学期</w:t>
            </w:r>
          </w:p>
        </w:tc>
        <w:tc>
          <w:tcPr>
            <w:tcW w:w="1551" w:type="dxa"/>
            <w:vAlign w:val="center"/>
          </w:tcPr>
          <w:p w:rsidR="00C565A3" w:rsidRDefault="00C565A3">
            <w:pPr>
              <w:adjustRightInd w:val="0"/>
              <w:snapToGrid w:val="0"/>
              <w:jc w:val="center"/>
              <w:rPr>
                <w:rFonts w:ascii="宋体" w:hAnsi="宋体" w:hint="eastAsia"/>
                <w:szCs w:val="21"/>
              </w:rPr>
            </w:pPr>
            <w:r>
              <w:rPr>
                <w:rFonts w:ascii="宋体" w:hAnsi="宋体" w:hint="eastAsia"/>
                <w:szCs w:val="21"/>
              </w:rPr>
              <w:t>1-16周</w:t>
            </w:r>
          </w:p>
        </w:tc>
        <w:tc>
          <w:tcPr>
            <w:tcW w:w="851" w:type="dxa"/>
            <w:vAlign w:val="center"/>
          </w:tcPr>
          <w:p w:rsidR="00C565A3" w:rsidRDefault="00C565A3">
            <w:pPr>
              <w:adjustRightInd w:val="0"/>
              <w:snapToGrid w:val="0"/>
              <w:jc w:val="center"/>
              <w:rPr>
                <w:rFonts w:ascii="宋体" w:hAnsi="宋体"/>
                <w:szCs w:val="21"/>
              </w:rPr>
            </w:pPr>
          </w:p>
        </w:tc>
      </w:tr>
      <w:tr w:rsidR="00C565A3">
        <w:trPr>
          <w:trHeight w:val="525"/>
          <w:jc w:val="center"/>
        </w:trPr>
        <w:tc>
          <w:tcPr>
            <w:tcW w:w="4144" w:type="dxa"/>
            <w:gridSpan w:val="3"/>
            <w:vAlign w:val="center"/>
          </w:tcPr>
          <w:p w:rsidR="00C565A3" w:rsidRDefault="00C565A3">
            <w:pPr>
              <w:adjustRightInd w:val="0"/>
              <w:snapToGrid w:val="0"/>
              <w:jc w:val="center"/>
              <w:rPr>
                <w:rFonts w:ascii="宋体" w:hAnsi="宋体" w:hint="eastAsia"/>
                <w:bCs/>
                <w:szCs w:val="21"/>
              </w:rPr>
            </w:pPr>
            <w:r>
              <w:rPr>
                <w:rFonts w:ascii="宋体" w:hAnsi="宋体"/>
                <w:szCs w:val="21"/>
              </w:rPr>
              <w:t>合计</w:t>
            </w:r>
          </w:p>
        </w:tc>
        <w:tc>
          <w:tcPr>
            <w:tcW w:w="567" w:type="dxa"/>
            <w:vAlign w:val="center"/>
          </w:tcPr>
          <w:p w:rsidR="00C565A3" w:rsidRDefault="00C565A3">
            <w:pPr>
              <w:adjustRightInd w:val="0"/>
              <w:snapToGrid w:val="0"/>
              <w:jc w:val="center"/>
              <w:rPr>
                <w:rFonts w:ascii="宋体" w:hAnsi="宋体"/>
                <w:bCs/>
                <w:szCs w:val="21"/>
              </w:rPr>
            </w:pPr>
            <w:r>
              <w:rPr>
                <w:rFonts w:ascii="宋体" w:hAnsi="宋体" w:hint="eastAsia"/>
                <w:bCs/>
                <w:szCs w:val="21"/>
              </w:rPr>
              <w:t>39</w:t>
            </w:r>
          </w:p>
        </w:tc>
        <w:tc>
          <w:tcPr>
            <w:tcW w:w="992" w:type="dxa"/>
            <w:vAlign w:val="center"/>
          </w:tcPr>
          <w:p w:rsidR="00C565A3" w:rsidRDefault="00C565A3">
            <w:pPr>
              <w:adjustRightInd w:val="0"/>
              <w:snapToGrid w:val="0"/>
              <w:jc w:val="center"/>
              <w:rPr>
                <w:rFonts w:ascii="宋体" w:hAnsi="宋体"/>
                <w:szCs w:val="21"/>
              </w:rPr>
            </w:pPr>
            <w:r>
              <w:rPr>
                <w:rFonts w:ascii="宋体" w:hAnsi="宋体"/>
                <w:bCs/>
                <w:szCs w:val="21"/>
              </w:rPr>
              <w:t>4</w:t>
            </w:r>
            <w:r>
              <w:rPr>
                <w:rFonts w:ascii="宋体" w:hAnsi="宋体" w:hint="eastAsia"/>
                <w:bCs/>
                <w:szCs w:val="21"/>
              </w:rPr>
              <w:t>5</w:t>
            </w:r>
            <w:r>
              <w:rPr>
                <w:rFonts w:ascii="宋体" w:hAnsi="宋体"/>
                <w:szCs w:val="21"/>
              </w:rPr>
              <w:t>周</w:t>
            </w:r>
          </w:p>
        </w:tc>
        <w:tc>
          <w:tcPr>
            <w:tcW w:w="1276" w:type="dxa"/>
            <w:vAlign w:val="center"/>
          </w:tcPr>
          <w:p w:rsidR="00C565A3" w:rsidRDefault="00C565A3">
            <w:pPr>
              <w:adjustRightInd w:val="0"/>
              <w:snapToGrid w:val="0"/>
              <w:jc w:val="center"/>
              <w:rPr>
                <w:rFonts w:ascii="宋体" w:hAnsi="宋体"/>
                <w:szCs w:val="21"/>
              </w:rPr>
            </w:pPr>
          </w:p>
        </w:tc>
        <w:tc>
          <w:tcPr>
            <w:tcW w:w="1551" w:type="dxa"/>
            <w:vAlign w:val="center"/>
          </w:tcPr>
          <w:p w:rsidR="00C565A3" w:rsidRDefault="00C565A3">
            <w:pPr>
              <w:adjustRightInd w:val="0"/>
              <w:snapToGrid w:val="0"/>
              <w:jc w:val="center"/>
              <w:rPr>
                <w:rFonts w:ascii="宋体" w:hAnsi="宋体"/>
                <w:szCs w:val="21"/>
              </w:rPr>
            </w:pPr>
          </w:p>
        </w:tc>
        <w:tc>
          <w:tcPr>
            <w:tcW w:w="851" w:type="dxa"/>
            <w:vAlign w:val="center"/>
          </w:tcPr>
          <w:p w:rsidR="00C565A3" w:rsidRDefault="00C565A3">
            <w:pPr>
              <w:adjustRightInd w:val="0"/>
              <w:snapToGrid w:val="0"/>
              <w:jc w:val="center"/>
              <w:rPr>
                <w:rFonts w:ascii="宋体" w:hAnsi="宋体"/>
                <w:szCs w:val="21"/>
              </w:rPr>
            </w:pPr>
          </w:p>
        </w:tc>
      </w:tr>
    </w:tbl>
    <w:p w:rsidR="00C565A3" w:rsidRDefault="00C565A3">
      <w:pPr>
        <w:widowControl/>
        <w:spacing w:line="360" w:lineRule="auto"/>
        <w:jc w:val="left"/>
        <w:rPr>
          <w:rFonts w:ascii="宋体" w:hAnsi="宋体" w:cs="宋体" w:hint="eastAsia"/>
          <w:kern w:val="0"/>
          <w:szCs w:val="21"/>
        </w:rPr>
      </w:pPr>
    </w:p>
    <w:p w:rsidR="00C565A3" w:rsidRDefault="00C565A3">
      <w:pPr>
        <w:widowControl/>
        <w:spacing w:line="380" w:lineRule="exact"/>
        <w:ind w:firstLineChars="150" w:firstLine="316"/>
        <w:jc w:val="left"/>
        <w:rPr>
          <w:rFonts w:ascii="宋体" w:hAnsi="宋体" w:hint="eastAsia"/>
          <w:szCs w:val="21"/>
        </w:rPr>
      </w:pPr>
      <w:r>
        <w:rPr>
          <w:rFonts w:ascii="宋体" w:hAnsi="宋体" w:cs="宋体" w:hint="eastAsia"/>
          <w:b/>
          <w:kern w:val="0"/>
          <w:szCs w:val="21"/>
        </w:rPr>
        <w:t>（二）</w:t>
      </w:r>
      <w:r>
        <w:rPr>
          <w:rFonts w:ascii="宋体" w:hAnsi="宋体" w:hint="eastAsia"/>
          <w:szCs w:val="21"/>
        </w:rPr>
        <w:t>主要教学要求</w:t>
      </w:r>
    </w:p>
    <w:p w:rsidR="00C565A3" w:rsidRDefault="00C565A3">
      <w:pPr>
        <w:pStyle w:val="ab"/>
        <w:spacing w:before="0" w:beforeAutospacing="0" w:after="0" w:afterAutospacing="0" w:line="380" w:lineRule="exact"/>
        <w:ind w:firstLineChars="200" w:firstLine="420"/>
        <w:rPr>
          <w:sz w:val="21"/>
          <w:szCs w:val="21"/>
        </w:rPr>
      </w:pPr>
      <w:r>
        <w:rPr>
          <w:sz w:val="21"/>
          <w:szCs w:val="21"/>
        </w:rPr>
        <w:t>1. 军训（第1学期，1-2周）</w:t>
      </w:r>
    </w:p>
    <w:p w:rsidR="00C565A3" w:rsidRDefault="00C565A3">
      <w:pPr>
        <w:pStyle w:val="ab"/>
        <w:spacing w:before="0" w:beforeAutospacing="0" w:after="0" w:afterAutospacing="0" w:line="380" w:lineRule="exact"/>
        <w:ind w:firstLineChars="200" w:firstLine="420"/>
        <w:rPr>
          <w:rFonts w:ascii="Times New Roman" w:hAnsi="Times New Roman"/>
          <w:sz w:val="21"/>
          <w:szCs w:val="21"/>
        </w:rPr>
      </w:pPr>
      <w:r>
        <w:rPr>
          <w:sz w:val="21"/>
          <w:szCs w:val="21"/>
        </w:rPr>
        <w:t>通过军训，使学生通过严格的军事训练提高学生的政治觉悟，激发爱国热情，发扬</w:t>
      </w:r>
      <w:hyperlink r:id="rId7" w:tgtFrame="_blank" w:history="1">
        <w:r>
          <w:rPr>
            <w:sz w:val="21"/>
            <w:szCs w:val="21"/>
          </w:rPr>
          <w:t>革命英雄主义</w:t>
        </w:r>
      </w:hyperlink>
      <w:r>
        <w:rPr>
          <w:sz w:val="21"/>
          <w:szCs w:val="21"/>
        </w:rPr>
        <w:t>精神，培养艰苦奋斗，刻苦耐劳的坚强毅力和集体主义精神，增强国防观念和组织纪律性，养成良好的学风和生活作</w:t>
      </w:r>
      <w:r>
        <w:rPr>
          <w:rFonts w:ascii="Times New Roman" w:hAnsi="Times New Roman"/>
          <w:sz w:val="21"/>
          <w:szCs w:val="21"/>
        </w:rPr>
        <w:t>风，掌握基本军事知识和技能。</w:t>
      </w:r>
    </w:p>
    <w:p w:rsidR="00C565A3" w:rsidRDefault="00C565A3">
      <w:pPr>
        <w:pStyle w:val="ab"/>
        <w:spacing w:before="0" w:beforeAutospacing="0" w:after="0" w:afterAutospacing="0" w:line="380" w:lineRule="exact"/>
        <w:ind w:firstLineChars="200" w:firstLine="420"/>
        <w:rPr>
          <w:sz w:val="21"/>
          <w:szCs w:val="21"/>
        </w:rPr>
      </w:pPr>
      <w:r>
        <w:rPr>
          <w:sz w:val="21"/>
          <w:szCs w:val="21"/>
        </w:rPr>
        <w:t>2. 认识实习</w:t>
      </w:r>
    </w:p>
    <w:p w:rsidR="00C565A3" w:rsidRDefault="00C565A3">
      <w:pPr>
        <w:pStyle w:val="ab"/>
        <w:spacing w:before="0" w:beforeAutospacing="0" w:after="0" w:afterAutospacing="0" w:line="380" w:lineRule="exact"/>
        <w:rPr>
          <w:sz w:val="21"/>
          <w:szCs w:val="21"/>
        </w:rPr>
      </w:pPr>
      <w:r>
        <w:rPr>
          <w:sz w:val="21"/>
          <w:szCs w:val="21"/>
        </w:rPr>
        <w:t xml:space="preserve">    通过</w:t>
      </w:r>
      <w:proofErr w:type="gramStart"/>
      <w:r>
        <w:rPr>
          <w:sz w:val="21"/>
          <w:szCs w:val="21"/>
        </w:rPr>
        <w:t>到迎驾集团</w:t>
      </w:r>
      <w:proofErr w:type="gramEnd"/>
      <w:r>
        <w:rPr>
          <w:sz w:val="21"/>
          <w:szCs w:val="21"/>
        </w:rPr>
        <w:t>等食品企业认识实习，使学生通过教师和</w:t>
      </w:r>
      <w:hyperlink r:id="rId8" w:tgtFrame="_blank" w:history="1">
        <w:r>
          <w:rPr>
            <w:sz w:val="21"/>
            <w:szCs w:val="21"/>
          </w:rPr>
          <w:t>工程技术人员</w:t>
        </w:r>
      </w:hyperlink>
      <w:r>
        <w:rPr>
          <w:sz w:val="21"/>
          <w:szCs w:val="21"/>
        </w:rPr>
        <w:t>的当堂授课以及工人师傅门的现场</w:t>
      </w:r>
      <w:hyperlink r:id="rId9" w:tgtFrame="_blank" w:history="1">
        <w:r>
          <w:rPr>
            <w:sz w:val="21"/>
            <w:szCs w:val="21"/>
          </w:rPr>
          <w:t>指导</w:t>
        </w:r>
      </w:hyperlink>
      <w:r>
        <w:rPr>
          <w:sz w:val="21"/>
          <w:szCs w:val="21"/>
        </w:rPr>
        <w:t>，掌握食品生产的基本</w:t>
      </w:r>
      <w:hyperlink r:id="rId10" w:tgtFrame="_blank" w:history="1">
        <w:r>
          <w:rPr>
            <w:sz w:val="21"/>
            <w:szCs w:val="21"/>
          </w:rPr>
          <w:t>工艺流程</w:t>
        </w:r>
      </w:hyperlink>
      <w:r>
        <w:rPr>
          <w:sz w:val="21"/>
          <w:szCs w:val="21"/>
        </w:rPr>
        <w:t>。实习的过程中，学会从技术人员和工人们那里获得直接和间接地生产实践经验，积累相关的生产知识。通过认识实习，学习本专业方面的生产实践知识，为专业课学习打下坚实的基础，同时也能够为毕业后走向工作岗位积累有用的经验。通过认识实习，使学生具备获取本专业以外的知识能力。</w:t>
      </w:r>
    </w:p>
    <w:p w:rsidR="00C565A3" w:rsidRDefault="00C565A3">
      <w:pPr>
        <w:pStyle w:val="ab"/>
        <w:spacing w:before="0" w:beforeAutospacing="0" w:after="0" w:afterAutospacing="0" w:line="380" w:lineRule="exact"/>
        <w:ind w:firstLine="420"/>
        <w:rPr>
          <w:sz w:val="21"/>
          <w:szCs w:val="21"/>
        </w:rPr>
      </w:pPr>
      <w:r>
        <w:rPr>
          <w:sz w:val="21"/>
          <w:szCs w:val="21"/>
        </w:rPr>
        <w:t>3.金工实训B（第3学期，17周，校内）</w:t>
      </w:r>
    </w:p>
    <w:p w:rsidR="00C565A3" w:rsidRDefault="00C565A3">
      <w:pPr>
        <w:pStyle w:val="ab"/>
        <w:spacing w:before="0" w:beforeAutospacing="0" w:after="0" w:afterAutospacing="0" w:line="380" w:lineRule="exact"/>
        <w:rPr>
          <w:sz w:val="21"/>
          <w:szCs w:val="21"/>
        </w:rPr>
      </w:pPr>
      <w:r>
        <w:rPr>
          <w:sz w:val="21"/>
          <w:szCs w:val="21"/>
        </w:rPr>
        <w:t xml:space="preserve">    是一门实践性很强的技术专业基础实训课,培养实践动手能力的实践性教学环节。通过金工实习使学生熟悉机械制造的一般过程，掌握金属加工的主要工艺方法和工艺过程，熟悉各种设备和工具的安全操作使用方法；了解新工艺和新技术在机械制造中的使用；掌握对简单零件加工方法选择和工艺分析的能力；培养学生认识图纸、加工符号及了解技术条件的能力。通过实习，让学生养成热爱劳动，</w:t>
      </w:r>
      <w:proofErr w:type="gramStart"/>
      <w:r>
        <w:rPr>
          <w:sz w:val="21"/>
          <w:szCs w:val="21"/>
        </w:rPr>
        <w:t>遵守纪建的</w:t>
      </w:r>
      <w:proofErr w:type="gramEnd"/>
      <w:r>
        <w:rPr>
          <w:sz w:val="21"/>
          <w:szCs w:val="21"/>
        </w:rPr>
        <w:t>好习惯，培养经济观点和</w:t>
      </w:r>
      <w:hyperlink r:id="rId11" w:tgtFrame="http://baike.so.com/doc/_blank" w:history="1">
        <w:r>
          <w:rPr>
            <w:rFonts w:hint="default"/>
            <w:sz w:val="21"/>
            <w:szCs w:val="21"/>
          </w:rPr>
          <w:t>理论联系实际</w:t>
        </w:r>
      </w:hyperlink>
      <w:r>
        <w:rPr>
          <w:rFonts w:hint="default"/>
          <w:sz w:val="21"/>
          <w:szCs w:val="21"/>
        </w:rPr>
        <w:t>的严谨作风;并为学习后续课程打下良好的基础。</w:t>
      </w:r>
    </w:p>
    <w:p w:rsidR="00C565A3" w:rsidRDefault="00C565A3">
      <w:pPr>
        <w:pStyle w:val="ab"/>
        <w:spacing w:before="0" w:beforeAutospacing="0" w:after="0" w:afterAutospacing="0" w:line="380" w:lineRule="exact"/>
        <w:rPr>
          <w:sz w:val="21"/>
          <w:szCs w:val="21"/>
        </w:rPr>
      </w:pPr>
      <w:r>
        <w:rPr>
          <w:sz w:val="21"/>
          <w:szCs w:val="21"/>
        </w:rPr>
        <w:t xml:space="preserve">    4.化工原理课程设计（第4学期，18周）</w:t>
      </w:r>
    </w:p>
    <w:p w:rsidR="00C565A3" w:rsidRDefault="00C565A3">
      <w:pPr>
        <w:pStyle w:val="ab"/>
        <w:spacing w:before="0" w:beforeAutospacing="0" w:after="0" w:afterAutospacing="0" w:line="380" w:lineRule="exact"/>
        <w:rPr>
          <w:sz w:val="21"/>
          <w:szCs w:val="21"/>
        </w:rPr>
      </w:pPr>
      <w:r>
        <w:rPr>
          <w:sz w:val="21"/>
          <w:szCs w:val="21"/>
        </w:rPr>
        <w:t xml:space="preserve">    通过课程设计使学生掌握化工设计的基本程序和方法，并在查阅技术资料、选用公式和数据、用简洁文字和图表表达设计结果、制图以及计算机辅助计算等能力方面得到一次基本训练，在设计过程中还应培养学生树立正确的设计思想和实事求是、严肃负责的工作作风。</w:t>
      </w:r>
    </w:p>
    <w:p w:rsidR="00C565A3" w:rsidRDefault="00C565A3">
      <w:pPr>
        <w:pStyle w:val="ab"/>
        <w:spacing w:before="0" w:beforeAutospacing="0" w:after="0" w:afterAutospacing="0" w:line="380" w:lineRule="exact"/>
        <w:ind w:firstLineChars="200" w:firstLine="420"/>
        <w:rPr>
          <w:sz w:val="21"/>
          <w:szCs w:val="21"/>
        </w:rPr>
      </w:pPr>
      <w:r>
        <w:rPr>
          <w:sz w:val="21"/>
          <w:szCs w:val="21"/>
        </w:rPr>
        <w:t>5.社会实践（第5学期暑假，校外）</w:t>
      </w:r>
    </w:p>
    <w:p w:rsidR="00C565A3" w:rsidRDefault="00C565A3">
      <w:pPr>
        <w:pStyle w:val="ab"/>
        <w:spacing w:before="0" w:beforeAutospacing="0" w:after="0" w:afterAutospacing="0" w:line="380" w:lineRule="exact"/>
        <w:ind w:firstLine="420"/>
        <w:rPr>
          <w:sz w:val="21"/>
          <w:szCs w:val="21"/>
        </w:rPr>
      </w:pPr>
      <w:r>
        <w:rPr>
          <w:sz w:val="21"/>
          <w:szCs w:val="21"/>
        </w:rPr>
        <w:t>通过为期2周的社会实践，使学生加深对本专业的了解、确认适合的职业、为</w:t>
      </w:r>
      <w:proofErr w:type="gramStart"/>
      <w:r>
        <w:rPr>
          <w:sz w:val="21"/>
          <w:szCs w:val="21"/>
        </w:rPr>
        <w:t>向职场</w:t>
      </w:r>
      <w:proofErr w:type="gramEnd"/>
      <w:r>
        <w:rPr>
          <w:sz w:val="21"/>
          <w:szCs w:val="21"/>
        </w:rPr>
        <w:t>过渡做准备、增强就业竞争的能力。</w:t>
      </w:r>
    </w:p>
    <w:p w:rsidR="00C565A3" w:rsidRDefault="00C565A3">
      <w:pPr>
        <w:pStyle w:val="ab"/>
        <w:spacing w:before="0" w:beforeAutospacing="0" w:after="0" w:afterAutospacing="0" w:line="380" w:lineRule="exact"/>
        <w:ind w:firstLineChars="200" w:firstLine="420"/>
        <w:rPr>
          <w:sz w:val="21"/>
          <w:szCs w:val="21"/>
        </w:rPr>
      </w:pPr>
      <w:r>
        <w:rPr>
          <w:sz w:val="21"/>
          <w:szCs w:val="21"/>
        </w:rPr>
        <w:t>6.食品机械设备与工程设计课程设计（第6学期，17周）</w:t>
      </w:r>
    </w:p>
    <w:p w:rsidR="00C565A3" w:rsidRDefault="00C565A3">
      <w:pPr>
        <w:pStyle w:val="ab"/>
        <w:spacing w:before="0" w:beforeAutospacing="0" w:after="0" w:afterAutospacing="0" w:line="380" w:lineRule="exact"/>
        <w:ind w:firstLineChars="200" w:firstLine="420"/>
        <w:rPr>
          <w:sz w:val="21"/>
          <w:szCs w:val="21"/>
        </w:rPr>
      </w:pPr>
      <w:r>
        <w:rPr>
          <w:sz w:val="21"/>
          <w:szCs w:val="21"/>
        </w:rPr>
        <w:t>通过仿真实验实训，使学生系统掌握食品生产过程中不同的生产流程：啤酒发酵线、乳品生产线、纯净水生产流程等，进一步加强书本知识与企业生产实际的衔接。</w:t>
      </w:r>
    </w:p>
    <w:p w:rsidR="00C565A3" w:rsidRDefault="00C565A3">
      <w:pPr>
        <w:pStyle w:val="ab"/>
        <w:spacing w:before="0" w:beforeAutospacing="0" w:after="0" w:afterAutospacing="0" w:line="380" w:lineRule="exact"/>
        <w:ind w:firstLineChars="200" w:firstLine="420"/>
        <w:rPr>
          <w:sz w:val="21"/>
          <w:szCs w:val="21"/>
        </w:rPr>
      </w:pPr>
      <w:r>
        <w:rPr>
          <w:sz w:val="21"/>
          <w:szCs w:val="21"/>
        </w:rPr>
        <w:lastRenderedPageBreak/>
        <w:t>7.食品工艺学课程设计（第6学期，18周）</w:t>
      </w:r>
    </w:p>
    <w:p w:rsidR="00C565A3" w:rsidRDefault="00C565A3">
      <w:pPr>
        <w:pStyle w:val="ab"/>
        <w:spacing w:before="0" w:beforeAutospacing="0" w:after="0" w:afterAutospacing="0" w:line="380" w:lineRule="exact"/>
        <w:ind w:firstLineChars="200" w:firstLine="420"/>
        <w:rPr>
          <w:sz w:val="21"/>
          <w:szCs w:val="21"/>
        </w:rPr>
      </w:pPr>
      <w:r>
        <w:rPr>
          <w:rFonts w:hint="default"/>
          <w:sz w:val="21"/>
          <w:szCs w:val="21"/>
        </w:rPr>
        <w:t>是对学生在</w:t>
      </w:r>
      <w:r>
        <w:rPr>
          <w:sz w:val="21"/>
          <w:szCs w:val="21"/>
        </w:rPr>
        <w:t>食品工艺学</w:t>
      </w:r>
      <w:r>
        <w:rPr>
          <w:rFonts w:hint="default"/>
          <w:sz w:val="21"/>
          <w:szCs w:val="21"/>
        </w:rPr>
        <w:t>课程中所学专业知识进行一次阶段性考核，对学生的学习能力和水平进行一次阶段性检阅</w:t>
      </w:r>
      <w:r>
        <w:rPr>
          <w:sz w:val="21"/>
          <w:szCs w:val="21"/>
        </w:rPr>
        <w:t>，</w:t>
      </w:r>
      <w:r>
        <w:rPr>
          <w:rFonts w:hint="default"/>
          <w:sz w:val="21"/>
          <w:szCs w:val="21"/>
        </w:rPr>
        <w:t>同时考察学生分析问题和解决问题的能力。初步训练学生科学研究的基本功，锻炼资料查询、整理、分析归纳的能力，</w:t>
      </w:r>
      <w:r>
        <w:rPr>
          <w:sz w:val="21"/>
          <w:szCs w:val="21"/>
        </w:rPr>
        <w:t>综述性论文的写作能力，</w:t>
      </w:r>
      <w:r>
        <w:rPr>
          <w:rFonts w:hint="default"/>
          <w:sz w:val="21"/>
          <w:szCs w:val="21"/>
        </w:rPr>
        <w:t>培养学生综合运用所学知识独立分析问题和解决问题的能力。</w:t>
      </w:r>
      <w:r>
        <w:rPr>
          <w:sz w:val="21"/>
          <w:szCs w:val="21"/>
        </w:rPr>
        <w:t>一方面对前期学习专业知识进行总结，另一方方面对专业操作能力进行强化。</w:t>
      </w:r>
    </w:p>
    <w:p w:rsidR="00C565A3" w:rsidRDefault="00C565A3">
      <w:pPr>
        <w:pStyle w:val="ab"/>
        <w:spacing w:before="0" w:beforeAutospacing="0" w:after="0" w:afterAutospacing="0" w:line="380" w:lineRule="exact"/>
        <w:ind w:firstLineChars="200" w:firstLine="420"/>
        <w:rPr>
          <w:sz w:val="21"/>
          <w:szCs w:val="21"/>
        </w:rPr>
      </w:pPr>
      <w:r>
        <w:rPr>
          <w:sz w:val="21"/>
          <w:szCs w:val="21"/>
        </w:rPr>
        <w:t>8.创新创业综合训练（第7学期，1-12周）</w:t>
      </w:r>
    </w:p>
    <w:p w:rsidR="00C565A3" w:rsidRDefault="00C565A3">
      <w:pPr>
        <w:spacing w:line="380" w:lineRule="exact"/>
        <w:ind w:firstLineChars="200" w:firstLine="420"/>
        <w:rPr>
          <w:rFonts w:ascii="宋体" w:hAnsi="宋体"/>
          <w:szCs w:val="21"/>
        </w:rPr>
      </w:pPr>
      <w:r>
        <w:rPr>
          <w:bCs/>
        </w:rPr>
        <w:t>通过</w:t>
      </w:r>
      <w:r>
        <w:rPr>
          <w:rFonts w:hint="eastAsia"/>
          <w:bCs/>
        </w:rPr>
        <w:t>实训</w:t>
      </w:r>
      <w:r>
        <w:rPr>
          <w:bCs/>
        </w:rPr>
        <w:t>，</w:t>
      </w:r>
      <w:r>
        <w:rPr>
          <w:rFonts w:hint="eastAsia"/>
        </w:rPr>
        <w:t>使学生</w:t>
      </w:r>
      <w:r>
        <w:rPr>
          <w:rFonts w:hint="eastAsia"/>
          <w:kern w:val="0"/>
        </w:rPr>
        <w:t>了解</w:t>
      </w:r>
      <w:r>
        <w:rPr>
          <w:rFonts w:hint="eastAsia"/>
        </w:rPr>
        <w:t>食品企业各个生产环节及主要技术措施，了解如何管理和经营食品企业，了解食品生产监测方法，培养学生发现问题、分析问题、解决问题和实践动手的能力及团队协作精神和创新创业能力，为毕业后走向工作岗位和创新创业打下坚实的基础。</w:t>
      </w:r>
    </w:p>
    <w:p w:rsidR="00C565A3" w:rsidRDefault="00C565A3">
      <w:pPr>
        <w:pStyle w:val="ab"/>
        <w:spacing w:before="0" w:beforeAutospacing="0" w:after="0" w:afterAutospacing="0" w:line="380" w:lineRule="exact"/>
        <w:ind w:firstLineChars="200" w:firstLine="420"/>
        <w:rPr>
          <w:sz w:val="21"/>
          <w:szCs w:val="21"/>
        </w:rPr>
      </w:pPr>
      <w:r>
        <w:rPr>
          <w:sz w:val="21"/>
          <w:szCs w:val="21"/>
        </w:rPr>
        <w:t>9.毕业实习（第7学期，13-20周，实验室和企业）</w:t>
      </w:r>
    </w:p>
    <w:p w:rsidR="00C565A3" w:rsidRDefault="00C565A3">
      <w:pPr>
        <w:pStyle w:val="ab"/>
        <w:spacing w:before="0" w:beforeAutospacing="0" w:after="0" w:afterAutospacing="0" w:line="380" w:lineRule="exact"/>
        <w:ind w:firstLineChars="200" w:firstLine="420"/>
        <w:rPr>
          <w:sz w:val="21"/>
          <w:szCs w:val="21"/>
        </w:rPr>
      </w:pPr>
      <w:r>
        <w:rPr>
          <w:sz w:val="21"/>
          <w:szCs w:val="21"/>
        </w:rPr>
        <w:t>通过在学生在</w:t>
      </w:r>
      <w:proofErr w:type="gramStart"/>
      <w:r>
        <w:rPr>
          <w:sz w:val="21"/>
          <w:szCs w:val="21"/>
        </w:rPr>
        <w:t>迎驾曲酒</w:t>
      </w:r>
      <w:proofErr w:type="gramEnd"/>
      <w:r>
        <w:rPr>
          <w:sz w:val="21"/>
          <w:szCs w:val="21"/>
        </w:rPr>
        <w:t>、迎驾贡酒、野岭饮料、新</w:t>
      </w:r>
      <w:proofErr w:type="gramStart"/>
      <w:r>
        <w:rPr>
          <w:sz w:val="21"/>
          <w:szCs w:val="21"/>
        </w:rPr>
        <w:t>鑫</w:t>
      </w:r>
      <w:proofErr w:type="gramEnd"/>
      <w:r>
        <w:rPr>
          <w:sz w:val="21"/>
          <w:szCs w:val="21"/>
        </w:rPr>
        <w:t>食品、夏星食品、食药监局等单位参与实际生产、监测、管理岗位，了解食品生产、监测、管理的过程，加快将所学理论知识转化为应用能力的培养，同时在实习过程中强化创新意识的培养，为将来的职业生涯积累工作经验，做好学校与企事业单位的对接。</w:t>
      </w:r>
    </w:p>
    <w:p w:rsidR="00C565A3" w:rsidRDefault="00C565A3">
      <w:pPr>
        <w:pStyle w:val="ab"/>
        <w:spacing w:before="0" w:beforeAutospacing="0" w:after="0" w:afterAutospacing="0" w:line="380" w:lineRule="exact"/>
        <w:ind w:firstLineChars="200" w:firstLine="420"/>
        <w:rPr>
          <w:sz w:val="21"/>
          <w:szCs w:val="21"/>
        </w:rPr>
      </w:pPr>
      <w:r>
        <w:rPr>
          <w:sz w:val="21"/>
          <w:szCs w:val="21"/>
        </w:rPr>
        <w:t>10.毕业设计（论文）（第8学期，1-16周）</w:t>
      </w:r>
    </w:p>
    <w:p w:rsidR="00C565A3" w:rsidRDefault="00C565A3">
      <w:pPr>
        <w:pStyle w:val="ab"/>
        <w:spacing w:before="0" w:beforeAutospacing="0" w:after="0" w:afterAutospacing="0" w:line="380" w:lineRule="exact"/>
        <w:ind w:firstLineChars="200" w:firstLine="420"/>
        <w:rPr>
          <w:sz w:val="21"/>
          <w:szCs w:val="21"/>
        </w:rPr>
      </w:pPr>
      <w:r>
        <w:rPr>
          <w:sz w:val="21"/>
          <w:szCs w:val="21"/>
        </w:rPr>
        <w:t>通过毕业论文的训练，使学生得到从事本专业工作和进行相关的基本训练。毕业论文应反映出能够准确地掌握所学的专业基础知识，基本学会综合运用所学知识进行科学研究的方法，对所研究的题目有一定的心得体会。所以，毕业论文具有培养学生综合运用所学知识和技能，理论联系实际，独立分析，解决实际问题的能力。</w:t>
      </w:r>
    </w:p>
    <w:p w:rsidR="00C565A3" w:rsidRDefault="00C565A3">
      <w:pPr>
        <w:pStyle w:val="ab"/>
        <w:spacing w:before="0" w:beforeAutospacing="0" w:after="0" w:afterAutospacing="0" w:line="380" w:lineRule="exact"/>
        <w:ind w:firstLineChars="200" w:firstLine="420"/>
        <w:rPr>
          <w:rFonts w:ascii="Times New Roman" w:hAnsi="Times New Roman"/>
          <w:sz w:val="21"/>
          <w:szCs w:val="21"/>
        </w:rPr>
      </w:pPr>
    </w:p>
    <w:p w:rsidR="00C565A3" w:rsidRDefault="00C565A3">
      <w:pPr>
        <w:tabs>
          <w:tab w:val="left" w:pos="315"/>
        </w:tabs>
        <w:spacing w:line="360" w:lineRule="auto"/>
        <w:ind w:firstLineChars="150" w:firstLine="316"/>
        <w:rPr>
          <w:rFonts w:ascii="黑体" w:eastAsia="黑体" w:hAnsi="黑体" w:cs="宋体" w:hint="eastAsia"/>
          <w:b/>
          <w:kern w:val="0"/>
          <w:szCs w:val="21"/>
        </w:rPr>
      </w:pPr>
      <w:r>
        <w:rPr>
          <w:rFonts w:ascii="黑体" w:eastAsia="黑体" w:hAnsi="黑体" w:cs="宋体" w:hint="eastAsia"/>
          <w:b/>
          <w:kern w:val="0"/>
          <w:szCs w:val="21"/>
        </w:rPr>
        <w:t>八、其他</w:t>
      </w:r>
    </w:p>
    <w:p w:rsidR="00C565A3" w:rsidRDefault="00C565A3">
      <w:pPr>
        <w:tabs>
          <w:tab w:val="left" w:pos="315"/>
        </w:tabs>
        <w:spacing w:line="360" w:lineRule="auto"/>
        <w:ind w:firstLineChars="100" w:firstLine="210"/>
        <w:rPr>
          <w:rFonts w:ascii="宋体" w:hAnsi="宋体" w:cs="宋体" w:hint="eastAsia"/>
          <w:kern w:val="0"/>
          <w:szCs w:val="21"/>
        </w:rPr>
      </w:pPr>
      <w:r>
        <w:rPr>
          <w:rFonts w:ascii="宋体" w:hAnsi="宋体" w:cs="宋体" w:hint="eastAsia"/>
          <w:kern w:val="0"/>
          <w:szCs w:val="21"/>
        </w:rPr>
        <w:t>（一）专业培养计划与学分</w:t>
      </w:r>
    </w:p>
    <w:p w:rsidR="00C565A3" w:rsidRDefault="00C565A3">
      <w:pPr>
        <w:tabs>
          <w:tab w:val="left" w:pos="315"/>
        </w:tabs>
        <w:rPr>
          <w:rFonts w:ascii="宋体" w:hAnsi="宋体" w:cs="宋体" w:hint="eastAsia"/>
          <w:kern w:val="0"/>
          <w:sz w:val="24"/>
        </w:rPr>
      </w:pPr>
    </w:p>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食品质量与安全专业培养计划学时与学分</w:t>
      </w:r>
    </w:p>
    <w:p w:rsidR="00C565A3" w:rsidRDefault="00C565A3">
      <w:pPr>
        <w:tabs>
          <w:tab w:val="left" w:pos="315"/>
        </w:tabs>
        <w:jc w:val="center"/>
        <w:rPr>
          <w:rFonts w:ascii="宋体" w:hAnsi="宋体" w:cs="宋体" w:hint="eastAsia"/>
          <w:kern w:val="0"/>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710"/>
        <w:gridCol w:w="669"/>
        <w:gridCol w:w="709"/>
        <w:gridCol w:w="709"/>
        <w:gridCol w:w="850"/>
        <w:gridCol w:w="945"/>
        <w:gridCol w:w="850"/>
        <w:gridCol w:w="709"/>
      </w:tblGrid>
      <w:tr w:rsidR="00C565A3">
        <w:tc>
          <w:tcPr>
            <w:tcW w:w="3550" w:type="dxa"/>
            <w:gridSpan w:val="5"/>
          </w:tcPr>
          <w:p w:rsidR="00C565A3" w:rsidRDefault="00C565A3" w:rsidP="00F91DCA">
            <w:pPr>
              <w:tabs>
                <w:tab w:val="left" w:pos="315"/>
              </w:tabs>
              <w:spacing w:line="360" w:lineRule="auto"/>
              <w:jc w:val="center"/>
              <w:rPr>
                <w:rFonts w:ascii="宋体" w:hAnsi="宋体" w:cs="宋体" w:hint="eastAsia"/>
                <w:kern w:val="0"/>
                <w:szCs w:val="21"/>
              </w:rPr>
            </w:pPr>
            <w:r>
              <w:rPr>
                <w:rFonts w:ascii="宋体" w:hAnsi="宋体" w:cs="宋体" w:hint="eastAsia"/>
                <w:kern w:val="0"/>
                <w:szCs w:val="21"/>
              </w:rPr>
              <w:t>学时数（2</w:t>
            </w:r>
            <w:r w:rsidR="00FE36EE">
              <w:rPr>
                <w:rFonts w:ascii="宋体" w:hAnsi="宋体" w:cs="宋体" w:hint="eastAsia"/>
                <w:kern w:val="0"/>
                <w:szCs w:val="21"/>
              </w:rPr>
              <w:t>3</w:t>
            </w:r>
            <w:r w:rsidR="00F91DCA">
              <w:rPr>
                <w:rFonts w:ascii="宋体" w:hAnsi="宋体" w:cs="宋体" w:hint="eastAsia"/>
                <w:kern w:val="0"/>
                <w:szCs w:val="21"/>
              </w:rPr>
              <w:t>72</w:t>
            </w:r>
            <w:r>
              <w:rPr>
                <w:rFonts w:ascii="宋体" w:hAnsi="宋体" w:cs="宋体" w:hint="eastAsia"/>
                <w:kern w:val="0"/>
                <w:szCs w:val="21"/>
              </w:rPr>
              <w:t>学时）</w:t>
            </w:r>
          </w:p>
        </w:tc>
        <w:tc>
          <w:tcPr>
            <w:tcW w:w="5441" w:type="dxa"/>
            <w:gridSpan w:val="7"/>
          </w:tcPr>
          <w:p w:rsidR="00C565A3" w:rsidRDefault="00C565A3" w:rsidP="00F91DCA">
            <w:pPr>
              <w:tabs>
                <w:tab w:val="left" w:pos="315"/>
              </w:tabs>
              <w:spacing w:line="360" w:lineRule="auto"/>
              <w:ind w:firstLineChars="23" w:firstLine="48"/>
              <w:jc w:val="center"/>
              <w:rPr>
                <w:rFonts w:ascii="宋体" w:hAnsi="宋体" w:cs="宋体" w:hint="eastAsia"/>
                <w:kern w:val="0"/>
                <w:szCs w:val="21"/>
              </w:rPr>
            </w:pPr>
            <w:r>
              <w:rPr>
                <w:rFonts w:ascii="宋体" w:hAnsi="宋体" w:cs="宋体" w:hint="eastAsia"/>
                <w:kern w:val="0"/>
                <w:szCs w:val="21"/>
              </w:rPr>
              <w:t xml:space="preserve">学分数（ </w:t>
            </w:r>
            <w:r w:rsidR="00F91DCA">
              <w:rPr>
                <w:rFonts w:ascii="宋体" w:hAnsi="宋体" w:cs="宋体" w:hint="eastAsia"/>
                <w:kern w:val="0"/>
                <w:szCs w:val="21"/>
              </w:rPr>
              <w:t>192</w:t>
            </w:r>
            <w:r>
              <w:rPr>
                <w:rFonts w:ascii="宋体" w:hAnsi="宋体" w:cs="宋体" w:hint="eastAsia"/>
                <w:kern w:val="0"/>
                <w:szCs w:val="21"/>
              </w:rPr>
              <w:t xml:space="preserve"> 分）</w:t>
            </w:r>
          </w:p>
        </w:tc>
      </w:tr>
      <w:tr w:rsidR="00C565A3">
        <w:tc>
          <w:tcPr>
            <w:tcW w:w="710" w:type="dxa"/>
            <w:vMerge w:val="restart"/>
            <w:vAlign w:val="center"/>
          </w:tcPr>
          <w:p w:rsidR="00C565A3" w:rsidRDefault="00C565A3">
            <w:pPr>
              <w:tabs>
                <w:tab w:val="left" w:pos="315"/>
              </w:tabs>
              <w:ind w:firstLineChars="50" w:firstLine="105"/>
              <w:rPr>
                <w:rFonts w:ascii="宋体" w:hAnsi="宋体" w:cs="宋体" w:hint="eastAsia"/>
                <w:kern w:val="0"/>
                <w:szCs w:val="21"/>
              </w:rPr>
            </w:pPr>
            <w:r>
              <w:rPr>
                <w:rFonts w:ascii="宋体" w:hAnsi="宋体" w:cs="宋体" w:hint="eastAsia"/>
                <w:kern w:val="0"/>
                <w:szCs w:val="21"/>
              </w:rPr>
              <w:t>总</w:t>
            </w:r>
          </w:p>
          <w:p w:rsidR="00C565A3" w:rsidRDefault="00C565A3">
            <w:pPr>
              <w:tabs>
                <w:tab w:val="left" w:pos="315"/>
              </w:tabs>
              <w:ind w:firstLineChars="50" w:firstLine="105"/>
              <w:rPr>
                <w:rFonts w:ascii="宋体" w:hAnsi="宋体" w:cs="宋体" w:hint="eastAsia"/>
                <w:kern w:val="0"/>
                <w:szCs w:val="21"/>
              </w:rPr>
            </w:pPr>
            <w:r>
              <w:rPr>
                <w:rFonts w:ascii="宋体" w:hAnsi="宋体" w:cs="宋体" w:hint="eastAsia"/>
                <w:kern w:val="0"/>
                <w:szCs w:val="21"/>
              </w:rPr>
              <w:t>数</w:t>
            </w:r>
          </w:p>
        </w:tc>
        <w:tc>
          <w:tcPr>
            <w:tcW w:w="1420" w:type="dxa"/>
            <w:gridSpan w:val="2"/>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其中</w:t>
            </w:r>
          </w:p>
        </w:tc>
        <w:tc>
          <w:tcPr>
            <w:tcW w:w="1420" w:type="dxa"/>
            <w:gridSpan w:val="2"/>
            <w:vAlign w:val="center"/>
          </w:tcPr>
          <w:p w:rsidR="00C565A3" w:rsidRDefault="00C565A3">
            <w:pPr>
              <w:tabs>
                <w:tab w:val="left" w:pos="315"/>
              </w:tabs>
              <w:ind w:firstLineChars="100" w:firstLine="210"/>
              <w:jc w:val="center"/>
              <w:rPr>
                <w:rFonts w:ascii="宋体" w:hAnsi="宋体" w:cs="宋体" w:hint="eastAsia"/>
                <w:kern w:val="0"/>
                <w:szCs w:val="21"/>
              </w:rPr>
            </w:pPr>
            <w:r>
              <w:rPr>
                <w:rFonts w:ascii="宋体" w:hAnsi="宋体" w:cs="宋体" w:hint="eastAsia"/>
                <w:kern w:val="0"/>
                <w:szCs w:val="21"/>
              </w:rPr>
              <w:t>其中</w:t>
            </w:r>
          </w:p>
        </w:tc>
        <w:tc>
          <w:tcPr>
            <w:tcW w:w="669" w:type="dxa"/>
            <w:vMerge w:val="restart"/>
            <w:vAlign w:val="center"/>
          </w:tcPr>
          <w:p w:rsidR="00C565A3" w:rsidRDefault="00C565A3">
            <w:pPr>
              <w:tabs>
                <w:tab w:val="left" w:pos="315"/>
              </w:tabs>
              <w:ind w:firstLineChars="50" w:firstLine="105"/>
              <w:rPr>
                <w:rFonts w:ascii="宋体" w:hAnsi="宋体" w:cs="宋体" w:hint="eastAsia"/>
                <w:kern w:val="0"/>
                <w:szCs w:val="21"/>
              </w:rPr>
            </w:pPr>
            <w:r>
              <w:rPr>
                <w:rFonts w:ascii="宋体" w:hAnsi="宋体" w:cs="宋体" w:hint="eastAsia"/>
                <w:kern w:val="0"/>
                <w:szCs w:val="21"/>
              </w:rPr>
              <w:t>总</w:t>
            </w:r>
          </w:p>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数</w:t>
            </w:r>
          </w:p>
        </w:tc>
        <w:tc>
          <w:tcPr>
            <w:tcW w:w="1418" w:type="dxa"/>
            <w:gridSpan w:val="2"/>
          </w:tcPr>
          <w:p w:rsidR="00C565A3" w:rsidRDefault="00C565A3">
            <w:pPr>
              <w:tabs>
                <w:tab w:val="left" w:pos="315"/>
              </w:tabs>
              <w:ind w:firstLineChars="150" w:firstLine="315"/>
              <w:rPr>
                <w:rFonts w:ascii="宋体" w:hAnsi="宋体" w:cs="宋体" w:hint="eastAsia"/>
                <w:kern w:val="0"/>
                <w:szCs w:val="21"/>
              </w:rPr>
            </w:pPr>
            <w:r>
              <w:rPr>
                <w:rFonts w:ascii="宋体" w:hAnsi="宋体" w:cs="宋体" w:hint="eastAsia"/>
                <w:kern w:val="0"/>
                <w:szCs w:val="21"/>
              </w:rPr>
              <w:t>其中</w:t>
            </w:r>
          </w:p>
        </w:tc>
        <w:tc>
          <w:tcPr>
            <w:tcW w:w="3354" w:type="dxa"/>
            <w:gridSpan w:val="4"/>
          </w:tcPr>
          <w:p w:rsidR="00C565A3" w:rsidRDefault="00C565A3">
            <w:pPr>
              <w:tabs>
                <w:tab w:val="left" w:pos="315"/>
              </w:tabs>
              <w:ind w:firstLineChars="500" w:firstLine="1050"/>
              <w:rPr>
                <w:rFonts w:ascii="宋体" w:hAnsi="宋体" w:cs="宋体" w:hint="eastAsia"/>
                <w:kern w:val="0"/>
                <w:szCs w:val="21"/>
              </w:rPr>
            </w:pPr>
            <w:r>
              <w:rPr>
                <w:rFonts w:ascii="宋体" w:hAnsi="宋体" w:cs="宋体" w:hint="eastAsia"/>
                <w:kern w:val="0"/>
                <w:szCs w:val="21"/>
              </w:rPr>
              <w:t>其中</w:t>
            </w:r>
          </w:p>
        </w:tc>
      </w:tr>
      <w:tr w:rsidR="00C565A3">
        <w:tc>
          <w:tcPr>
            <w:tcW w:w="710" w:type="dxa"/>
            <w:vMerge/>
          </w:tcPr>
          <w:p w:rsidR="00C565A3" w:rsidRDefault="00C565A3">
            <w:pPr>
              <w:tabs>
                <w:tab w:val="left" w:pos="315"/>
              </w:tabs>
              <w:rPr>
                <w:rFonts w:ascii="宋体" w:hAnsi="宋体" w:cs="宋体" w:hint="eastAsia"/>
                <w:kern w:val="0"/>
                <w:szCs w:val="21"/>
              </w:rPr>
            </w:pPr>
          </w:p>
        </w:tc>
        <w:tc>
          <w:tcPr>
            <w:tcW w:w="710"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必修课</w:t>
            </w:r>
          </w:p>
        </w:tc>
        <w:tc>
          <w:tcPr>
            <w:tcW w:w="710"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选修课</w:t>
            </w:r>
          </w:p>
        </w:tc>
        <w:tc>
          <w:tcPr>
            <w:tcW w:w="710"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课内学时</w:t>
            </w:r>
          </w:p>
        </w:tc>
        <w:tc>
          <w:tcPr>
            <w:tcW w:w="710"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实验教学</w:t>
            </w:r>
          </w:p>
        </w:tc>
        <w:tc>
          <w:tcPr>
            <w:tcW w:w="669" w:type="dxa"/>
            <w:vMerge/>
          </w:tcPr>
          <w:p w:rsidR="00C565A3" w:rsidRDefault="00C565A3">
            <w:pPr>
              <w:tabs>
                <w:tab w:val="left" w:pos="315"/>
              </w:tabs>
              <w:jc w:val="center"/>
              <w:rPr>
                <w:rFonts w:ascii="宋体" w:hAnsi="宋体" w:cs="宋体" w:hint="eastAsia"/>
                <w:kern w:val="0"/>
                <w:szCs w:val="21"/>
              </w:rPr>
            </w:pPr>
          </w:p>
        </w:tc>
        <w:tc>
          <w:tcPr>
            <w:tcW w:w="709"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必修课</w:t>
            </w:r>
          </w:p>
        </w:tc>
        <w:tc>
          <w:tcPr>
            <w:tcW w:w="709"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选修课</w:t>
            </w:r>
          </w:p>
        </w:tc>
        <w:tc>
          <w:tcPr>
            <w:tcW w:w="850"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集中性实践教学环节</w:t>
            </w:r>
          </w:p>
        </w:tc>
        <w:tc>
          <w:tcPr>
            <w:tcW w:w="945"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课内教学</w:t>
            </w:r>
          </w:p>
        </w:tc>
        <w:tc>
          <w:tcPr>
            <w:tcW w:w="850"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实验</w:t>
            </w:r>
          </w:p>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教学</w:t>
            </w:r>
          </w:p>
        </w:tc>
        <w:tc>
          <w:tcPr>
            <w:tcW w:w="709" w:type="dxa"/>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课外科技活动</w:t>
            </w:r>
          </w:p>
        </w:tc>
      </w:tr>
      <w:tr w:rsidR="00C565A3">
        <w:tc>
          <w:tcPr>
            <w:tcW w:w="710" w:type="dxa"/>
            <w:vAlign w:val="center"/>
          </w:tcPr>
          <w:p w:rsidR="00C565A3" w:rsidRDefault="00C565A3" w:rsidP="00F91DCA">
            <w:pPr>
              <w:tabs>
                <w:tab w:val="left" w:pos="315"/>
              </w:tabs>
              <w:jc w:val="center"/>
              <w:rPr>
                <w:rFonts w:ascii="宋体" w:hAnsi="宋体" w:cs="宋体" w:hint="eastAsia"/>
                <w:kern w:val="0"/>
                <w:szCs w:val="21"/>
              </w:rPr>
            </w:pPr>
            <w:r>
              <w:rPr>
                <w:rFonts w:ascii="宋体" w:hAnsi="宋体" w:cs="宋体" w:hint="eastAsia"/>
                <w:kern w:val="0"/>
                <w:szCs w:val="21"/>
              </w:rPr>
              <w:t>2</w:t>
            </w:r>
            <w:r w:rsidR="00F91DCA">
              <w:rPr>
                <w:rFonts w:ascii="宋体" w:hAnsi="宋体" w:cs="宋体" w:hint="eastAsia"/>
                <w:kern w:val="0"/>
                <w:szCs w:val="21"/>
              </w:rPr>
              <w:t>372</w:t>
            </w:r>
          </w:p>
        </w:tc>
        <w:tc>
          <w:tcPr>
            <w:tcW w:w="710" w:type="dxa"/>
            <w:vAlign w:val="center"/>
          </w:tcPr>
          <w:p w:rsidR="00C565A3" w:rsidRDefault="00C565A3" w:rsidP="00F91DCA">
            <w:pPr>
              <w:tabs>
                <w:tab w:val="left" w:pos="315"/>
              </w:tabs>
              <w:jc w:val="center"/>
              <w:rPr>
                <w:rFonts w:ascii="宋体" w:hAnsi="宋体" w:cs="宋体" w:hint="eastAsia"/>
                <w:kern w:val="0"/>
                <w:szCs w:val="21"/>
              </w:rPr>
            </w:pPr>
            <w:r>
              <w:rPr>
                <w:rFonts w:ascii="宋体" w:hAnsi="宋体" w:cs="宋体" w:hint="eastAsia"/>
                <w:kern w:val="0"/>
                <w:szCs w:val="21"/>
              </w:rPr>
              <w:t>20</w:t>
            </w:r>
            <w:r w:rsidR="00F91DCA">
              <w:rPr>
                <w:rFonts w:ascii="宋体" w:hAnsi="宋体" w:cs="宋体" w:hint="eastAsia"/>
                <w:kern w:val="0"/>
                <w:szCs w:val="21"/>
              </w:rPr>
              <w:t>28</w:t>
            </w:r>
          </w:p>
        </w:tc>
        <w:tc>
          <w:tcPr>
            <w:tcW w:w="710" w:type="dxa"/>
            <w:vAlign w:val="center"/>
          </w:tcPr>
          <w:p w:rsidR="00C565A3" w:rsidRDefault="00F91DCA">
            <w:pPr>
              <w:tabs>
                <w:tab w:val="left" w:pos="315"/>
              </w:tabs>
              <w:jc w:val="center"/>
              <w:rPr>
                <w:rFonts w:ascii="宋体" w:hAnsi="宋体" w:cs="宋体" w:hint="eastAsia"/>
                <w:kern w:val="0"/>
                <w:szCs w:val="21"/>
              </w:rPr>
            </w:pPr>
            <w:r>
              <w:rPr>
                <w:rFonts w:ascii="宋体" w:hAnsi="宋体" w:cs="宋体" w:hint="eastAsia"/>
                <w:kern w:val="0"/>
                <w:szCs w:val="21"/>
              </w:rPr>
              <w:t>344</w:t>
            </w:r>
          </w:p>
        </w:tc>
        <w:tc>
          <w:tcPr>
            <w:tcW w:w="710" w:type="dxa"/>
            <w:vAlign w:val="center"/>
          </w:tcPr>
          <w:p w:rsidR="00C565A3" w:rsidRDefault="00C565A3" w:rsidP="00F91DCA">
            <w:pPr>
              <w:tabs>
                <w:tab w:val="left" w:pos="315"/>
              </w:tabs>
              <w:spacing w:line="360" w:lineRule="auto"/>
              <w:jc w:val="center"/>
              <w:rPr>
                <w:rFonts w:ascii="宋体" w:hAnsi="宋体" w:cs="宋体" w:hint="eastAsia"/>
                <w:kern w:val="0"/>
                <w:szCs w:val="21"/>
              </w:rPr>
            </w:pPr>
            <w:r>
              <w:rPr>
                <w:rFonts w:ascii="宋体" w:hAnsi="宋体" w:cs="宋体" w:hint="eastAsia"/>
                <w:kern w:val="0"/>
                <w:szCs w:val="21"/>
              </w:rPr>
              <w:t>1</w:t>
            </w:r>
            <w:r w:rsidR="00F91DCA">
              <w:rPr>
                <w:rFonts w:ascii="宋体" w:hAnsi="宋体" w:cs="宋体" w:hint="eastAsia"/>
                <w:kern w:val="0"/>
                <w:szCs w:val="21"/>
              </w:rPr>
              <w:t>708</w:t>
            </w:r>
          </w:p>
        </w:tc>
        <w:tc>
          <w:tcPr>
            <w:tcW w:w="710" w:type="dxa"/>
            <w:vAlign w:val="center"/>
          </w:tcPr>
          <w:p w:rsidR="00C565A3" w:rsidRDefault="00FE36EE">
            <w:pPr>
              <w:tabs>
                <w:tab w:val="left" w:pos="315"/>
              </w:tabs>
              <w:spacing w:line="360" w:lineRule="auto"/>
              <w:jc w:val="center"/>
              <w:rPr>
                <w:rFonts w:ascii="宋体" w:hAnsi="宋体" w:cs="宋体" w:hint="eastAsia"/>
                <w:kern w:val="0"/>
                <w:szCs w:val="21"/>
              </w:rPr>
            </w:pPr>
            <w:r>
              <w:rPr>
                <w:rFonts w:ascii="宋体" w:hAnsi="宋体" w:cs="宋体" w:hint="eastAsia"/>
                <w:kern w:val="0"/>
                <w:szCs w:val="21"/>
              </w:rPr>
              <w:t>664</w:t>
            </w:r>
          </w:p>
        </w:tc>
        <w:tc>
          <w:tcPr>
            <w:tcW w:w="669" w:type="dxa"/>
            <w:vAlign w:val="center"/>
          </w:tcPr>
          <w:p w:rsidR="00C565A3" w:rsidRDefault="00F91DCA">
            <w:pPr>
              <w:tabs>
                <w:tab w:val="left" w:pos="315"/>
              </w:tabs>
              <w:spacing w:line="360" w:lineRule="auto"/>
              <w:jc w:val="center"/>
              <w:rPr>
                <w:rFonts w:ascii="宋体" w:hAnsi="宋体" w:cs="宋体" w:hint="eastAsia"/>
                <w:kern w:val="0"/>
                <w:szCs w:val="21"/>
              </w:rPr>
            </w:pPr>
            <w:r>
              <w:rPr>
                <w:rFonts w:ascii="宋体" w:hAnsi="宋体" w:cs="宋体" w:hint="eastAsia"/>
                <w:kern w:val="0"/>
                <w:szCs w:val="21"/>
              </w:rPr>
              <w:t>192</w:t>
            </w:r>
          </w:p>
        </w:tc>
        <w:tc>
          <w:tcPr>
            <w:tcW w:w="709" w:type="dxa"/>
            <w:vAlign w:val="center"/>
          </w:tcPr>
          <w:p w:rsidR="00C565A3" w:rsidRDefault="00C565A3" w:rsidP="00F91DCA">
            <w:pPr>
              <w:tabs>
                <w:tab w:val="left" w:pos="315"/>
              </w:tabs>
              <w:spacing w:line="360" w:lineRule="auto"/>
              <w:jc w:val="center"/>
              <w:rPr>
                <w:rFonts w:ascii="宋体" w:hAnsi="宋体" w:cs="宋体" w:hint="eastAsia"/>
                <w:kern w:val="0"/>
                <w:szCs w:val="21"/>
              </w:rPr>
            </w:pPr>
            <w:r>
              <w:rPr>
                <w:rFonts w:ascii="宋体" w:hAnsi="宋体" w:cs="宋体" w:hint="eastAsia"/>
                <w:kern w:val="0"/>
                <w:szCs w:val="21"/>
              </w:rPr>
              <w:t>15</w:t>
            </w:r>
            <w:r w:rsidR="00F91DCA">
              <w:rPr>
                <w:rFonts w:ascii="宋体" w:hAnsi="宋体" w:cs="宋体" w:hint="eastAsia"/>
                <w:kern w:val="0"/>
                <w:szCs w:val="21"/>
              </w:rPr>
              <w:t>4</w:t>
            </w:r>
          </w:p>
        </w:tc>
        <w:tc>
          <w:tcPr>
            <w:tcW w:w="709" w:type="dxa"/>
            <w:vAlign w:val="center"/>
          </w:tcPr>
          <w:p w:rsidR="00C565A3" w:rsidRDefault="00F91DCA">
            <w:pPr>
              <w:tabs>
                <w:tab w:val="left" w:pos="315"/>
              </w:tabs>
              <w:spacing w:line="360" w:lineRule="auto"/>
              <w:ind w:firstLineChars="50" w:firstLine="105"/>
              <w:rPr>
                <w:rFonts w:ascii="宋体" w:hAnsi="宋体" w:cs="宋体" w:hint="eastAsia"/>
                <w:kern w:val="0"/>
                <w:szCs w:val="21"/>
              </w:rPr>
            </w:pPr>
            <w:r>
              <w:rPr>
                <w:rFonts w:ascii="宋体" w:hAnsi="宋体" w:cs="宋体" w:hint="eastAsia"/>
                <w:kern w:val="0"/>
                <w:szCs w:val="21"/>
              </w:rPr>
              <w:t>38</w:t>
            </w:r>
          </w:p>
        </w:tc>
        <w:tc>
          <w:tcPr>
            <w:tcW w:w="850" w:type="dxa"/>
            <w:vAlign w:val="center"/>
          </w:tcPr>
          <w:p w:rsidR="00C565A3" w:rsidRDefault="00C565A3">
            <w:pPr>
              <w:tabs>
                <w:tab w:val="left" w:pos="315"/>
              </w:tabs>
              <w:spacing w:line="360" w:lineRule="auto"/>
              <w:jc w:val="center"/>
              <w:rPr>
                <w:rFonts w:ascii="宋体" w:hAnsi="宋体" w:cs="宋体" w:hint="eastAsia"/>
                <w:kern w:val="0"/>
                <w:szCs w:val="21"/>
              </w:rPr>
            </w:pPr>
            <w:r>
              <w:rPr>
                <w:rFonts w:ascii="宋体" w:hAnsi="宋体" w:cs="宋体" w:hint="eastAsia"/>
                <w:kern w:val="0"/>
                <w:szCs w:val="21"/>
              </w:rPr>
              <w:t>37</w:t>
            </w:r>
          </w:p>
        </w:tc>
        <w:tc>
          <w:tcPr>
            <w:tcW w:w="945" w:type="dxa"/>
            <w:vAlign w:val="center"/>
          </w:tcPr>
          <w:p w:rsidR="00C565A3" w:rsidRDefault="00F91DCA">
            <w:pPr>
              <w:tabs>
                <w:tab w:val="left" w:pos="315"/>
              </w:tabs>
              <w:spacing w:line="360" w:lineRule="auto"/>
              <w:jc w:val="center"/>
              <w:rPr>
                <w:rFonts w:ascii="宋体" w:hAnsi="宋体" w:cs="宋体" w:hint="eastAsia"/>
                <w:kern w:val="0"/>
                <w:szCs w:val="21"/>
              </w:rPr>
            </w:pPr>
            <w:r>
              <w:rPr>
                <w:rFonts w:ascii="宋体" w:hAnsi="宋体" w:cs="宋体" w:hint="eastAsia"/>
                <w:kern w:val="0"/>
                <w:szCs w:val="21"/>
              </w:rPr>
              <w:t>106.5</w:t>
            </w:r>
          </w:p>
        </w:tc>
        <w:tc>
          <w:tcPr>
            <w:tcW w:w="850" w:type="dxa"/>
            <w:vAlign w:val="center"/>
          </w:tcPr>
          <w:p w:rsidR="00C565A3" w:rsidRDefault="00C565A3" w:rsidP="00F91DCA">
            <w:pPr>
              <w:tabs>
                <w:tab w:val="left" w:pos="315"/>
              </w:tabs>
              <w:spacing w:line="360" w:lineRule="auto"/>
              <w:jc w:val="center"/>
              <w:rPr>
                <w:rFonts w:ascii="宋体" w:hAnsi="宋体" w:cs="宋体" w:hint="eastAsia"/>
                <w:kern w:val="0"/>
                <w:szCs w:val="21"/>
              </w:rPr>
            </w:pPr>
            <w:r>
              <w:rPr>
                <w:rFonts w:ascii="宋体" w:hAnsi="宋体" w:cs="宋体" w:hint="eastAsia"/>
                <w:kern w:val="0"/>
                <w:szCs w:val="21"/>
              </w:rPr>
              <w:t>3</w:t>
            </w:r>
            <w:r w:rsidR="00F91DCA">
              <w:rPr>
                <w:rFonts w:ascii="宋体" w:hAnsi="宋体" w:cs="宋体" w:hint="eastAsia"/>
                <w:kern w:val="0"/>
                <w:szCs w:val="21"/>
              </w:rPr>
              <w:t>8.5</w:t>
            </w:r>
          </w:p>
        </w:tc>
        <w:tc>
          <w:tcPr>
            <w:tcW w:w="709" w:type="dxa"/>
            <w:vAlign w:val="center"/>
          </w:tcPr>
          <w:p w:rsidR="00C565A3" w:rsidRDefault="00C565A3" w:rsidP="00F91DCA">
            <w:pPr>
              <w:tabs>
                <w:tab w:val="left" w:pos="315"/>
              </w:tabs>
              <w:spacing w:line="360" w:lineRule="auto"/>
              <w:jc w:val="center"/>
              <w:rPr>
                <w:rFonts w:ascii="宋体" w:hAnsi="宋体" w:cs="宋体" w:hint="eastAsia"/>
                <w:kern w:val="0"/>
                <w:szCs w:val="21"/>
              </w:rPr>
            </w:pPr>
            <w:r>
              <w:rPr>
                <w:rFonts w:ascii="宋体" w:hAnsi="宋体" w:cs="宋体" w:hint="eastAsia"/>
                <w:kern w:val="0"/>
                <w:szCs w:val="21"/>
              </w:rPr>
              <w:t>1</w:t>
            </w:r>
            <w:r w:rsidR="00F91DCA">
              <w:rPr>
                <w:rFonts w:ascii="宋体" w:hAnsi="宋体" w:cs="宋体" w:hint="eastAsia"/>
                <w:kern w:val="0"/>
                <w:szCs w:val="21"/>
              </w:rPr>
              <w:t>0</w:t>
            </w:r>
          </w:p>
        </w:tc>
      </w:tr>
    </w:tbl>
    <w:p w:rsidR="00C565A3" w:rsidRDefault="00C565A3">
      <w:pPr>
        <w:tabs>
          <w:tab w:val="left" w:pos="315"/>
        </w:tabs>
        <w:ind w:firstLineChars="200" w:firstLine="560"/>
        <w:rPr>
          <w:rFonts w:eastAsia="黑体" w:hint="eastAsia"/>
          <w:sz w:val="28"/>
          <w:szCs w:val="28"/>
        </w:rPr>
      </w:pPr>
    </w:p>
    <w:p w:rsidR="00C565A3" w:rsidRDefault="00C565A3">
      <w:pPr>
        <w:tabs>
          <w:tab w:val="left" w:pos="315"/>
        </w:tabs>
        <w:ind w:firstLineChars="200" w:firstLine="420"/>
        <w:rPr>
          <w:rFonts w:ascii="宋体" w:hAnsi="宋体" w:cs="宋体" w:hint="eastAsia"/>
          <w:kern w:val="0"/>
          <w:sz w:val="24"/>
        </w:rPr>
      </w:pPr>
      <w:r>
        <w:rPr>
          <w:rFonts w:ascii="宋体" w:hAnsi="宋体" w:cs="宋体" w:hint="eastAsia"/>
          <w:kern w:val="0"/>
          <w:szCs w:val="21"/>
        </w:rPr>
        <w:t>（二）创新创业课程开设情况一览表</w:t>
      </w:r>
    </w:p>
    <w:p w:rsidR="00C565A3" w:rsidRDefault="00C565A3">
      <w:pPr>
        <w:tabs>
          <w:tab w:val="left" w:pos="315"/>
        </w:tabs>
        <w:rPr>
          <w:rFonts w:ascii="宋体" w:hAnsi="宋体" w:cs="宋体" w:hint="eastAsia"/>
          <w:kern w:val="0"/>
          <w:sz w:val="24"/>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260"/>
        <w:gridCol w:w="943"/>
        <w:gridCol w:w="1180"/>
        <w:gridCol w:w="1080"/>
        <w:gridCol w:w="709"/>
      </w:tblGrid>
      <w:tr w:rsidR="00C565A3">
        <w:trPr>
          <w:trHeight w:val="624"/>
        </w:trPr>
        <w:tc>
          <w:tcPr>
            <w:tcW w:w="1548"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lastRenderedPageBreak/>
              <w:t>课程编码</w:t>
            </w:r>
          </w:p>
        </w:tc>
        <w:tc>
          <w:tcPr>
            <w:tcW w:w="198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课程名称</w:t>
            </w:r>
          </w:p>
        </w:tc>
        <w:tc>
          <w:tcPr>
            <w:tcW w:w="126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课程组别</w:t>
            </w:r>
          </w:p>
        </w:tc>
        <w:tc>
          <w:tcPr>
            <w:tcW w:w="943" w:type="dxa"/>
            <w:vAlign w:val="center"/>
          </w:tcPr>
          <w:p w:rsidR="00C565A3" w:rsidRDefault="00C565A3">
            <w:pPr>
              <w:tabs>
                <w:tab w:val="left" w:pos="0"/>
              </w:tabs>
              <w:jc w:val="center"/>
              <w:rPr>
                <w:rFonts w:ascii="宋体" w:hAnsi="宋体" w:cs="宋体" w:hint="eastAsia"/>
                <w:kern w:val="0"/>
                <w:szCs w:val="21"/>
              </w:rPr>
            </w:pPr>
            <w:r>
              <w:rPr>
                <w:rFonts w:ascii="宋体" w:hAnsi="宋体" w:cs="宋体" w:hint="eastAsia"/>
                <w:kern w:val="0"/>
                <w:szCs w:val="21"/>
              </w:rPr>
              <w:t>学分</w:t>
            </w:r>
          </w:p>
        </w:tc>
        <w:tc>
          <w:tcPr>
            <w:tcW w:w="118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开设学期</w:t>
            </w:r>
          </w:p>
        </w:tc>
        <w:tc>
          <w:tcPr>
            <w:tcW w:w="108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考核方式</w:t>
            </w:r>
          </w:p>
        </w:tc>
        <w:tc>
          <w:tcPr>
            <w:tcW w:w="709"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备注</w:t>
            </w:r>
          </w:p>
        </w:tc>
      </w:tr>
      <w:tr w:rsidR="00C565A3">
        <w:trPr>
          <w:trHeight w:val="624"/>
        </w:trPr>
        <w:tc>
          <w:tcPr>
            <w:tcW w:w="1548"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0201594</w:t>
            </w:r>
          </w:p>
        </w:tc>
        <w:tc>
          <w:tcPr>
            <w:tcW w:w="198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创新创业综合实训</w:t>
            </w:r>
          </w:p>
        </w:tc>
        <w:tc>
          <w:tcPr>
            <w:tcW w:w="126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实践课程</w:t>
            </w:r>
          </w:p>
        </w:tc>
        <w:tc>
          <w:tcPr>
            <w:tcW w:w="943" w:type="dxa"/>
            <w:vAlign w:val="center"/>
          </w:tcPr>
          <w:p w:rsidR="00C565A3" w:rsidRDefault="00C565A3">
            <w:pPr>
              <w:tabs>
                <w:tab w:val="left" w:pos="0"/>
              </w:tabs>
              <w:jc w:val="center"/>
              <w:rPr>
                <w:rFonts w:ascii="宋体" w:hAnsi="宋体" w:cs="宋体" w:hint="eastAsia"/>
                <w:kern w:val="0"/>
                <w:szCs w:val="21"/>
              </w:rPr>
            </w:pPr>
            <w:r>
              <w:rPr>
                <w:rFonts w:ascii="宋体" w:hAnsi="宋体" w:cs="宋体" w:hint="eastAsia"/>
                <w:kern w:val="0"/>
                <w:szCs w:val="21"/>
              </w:rPr>
              <w:t>12</w:t>
            </w:r>
          </w:p>
        </w:tc>
        <w:tc>
          <w:tcPr>
            <w:tcW w:w="118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7</w:t>
            </w:r>
          </w:p>
        </w:tc>
        <w:tc>
          <w:tcPr>
            <w:tcW w:w="108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考查</w:t>
            </w:r>
          </w:p>
        </w:tc>
        <w:tc>
          <w:tcPr>
            <w:tcW w:w="709" w:type="dxa"/>
            <w:vAlign w:val="center"/>
          </w:tcPr>
          <w:p w:rsidR="00C565A3" w:rsidRDefault="00C565A3">
            <w:pPr>
              <w:tabs>
                <w:tab w:val="left" w:pos="315"/>
              </w:tabs>
              <w:jc w:val="center"/>
              <w:rPr>
                <w:rFonts w:ascii="宋体" w:hAnsi="宋体" w:cs="宋体" w:hint="eastAsia"/>
                <w:kern w:val="0"/>
                <w:szCs w:val="21"/>
              </w:rPr>
            </w:pPr>
          </w:p>
        </w:tc>
      </w:tr>
      <w:tr w:rsidR="00C565A3">
        <w:trPr>
          <w:trHeight w:val="624"/>
        </w:trPr>
        <w:tc>
          <w:tcPr>
            <w:tcW w:w="1548" w:type="dxa"/>
            <w:vAlign w:val="center"/>
          </w:tcPr>
          <w:p w:rsidR="00C565A3" w:rsidRDefault="00C565A3">
            <w:pPr>
              <w:tabs>
                <w:tab w:val="left" w:pos="315"/>
              </w:tabs>
              <w:rPr>
                <w:rFonts w:ascii="宋体" w:hAnsi="宋体" w:cs="宋体" w:hint="eastAsia"/>
                <w:kern w:val="0"/>
                <w:szCs w:val="21"/>
              </w:rPr>
            </w:pPr>
            <w:r>
              <w:rPr>
                <w:rFonts w:ascii="宋体" w:hAnsi="宋体" w:cs="宋体" w:hint="eastAsia"/>
                <w:kern w:val="0"/>
                <w:szCs w:val="21"/>
              </w:rPr>
              <w:t>0201595（一）</w:t>
            </w:r>
          </w:p>
          <w:p w:rsidR="00C565A3" w:rsidRDefault="00C565A3">
            <w:pPr>
              <w:tabs>
                <w:tab w:val="left" w:pos="315"/>
              </w:tabs>
              <w:rPr>
                <w:rFonts w:ascii="宋体" w:hAnsi="宋体" w:cs="宋体" w:hint="eastAsia"/>
                <w:kern w:val="0"/>
                <w:szCs w:val="21"/>
              </w:rPr>
            </w:pPr>
            <w:r>
              <w:rPr>
                <w:rFonts w:ascii="宋体" w:hAnsi="宋体" w:cs="宋体" w:hint="eastAsia"/>
                <w:kern w:val="0"/>
                <w:szCs w:val="21"/>
              </w:rPr>
              <w:t>0201596（二）</w:t>
            </w:r>
          </w:p>
          <w:p w:rsidR="00C565A3" w:rsidRDefault="00C565A3">
            <w:pPr>
              <w:tabs>
                <w:tab w:val="left" w:pos="315"/>
              </w:tabs>
              <w:rPr>
                <w:rFonts w:ascii="宋体" w:hAnsi="宋体" w:cs="宋体" w:hint="eastAsia"/>
                <w:kern w:val="0"/>
                <w:szCs w:val="21"/>
              </w:rPr>
            </w:pPr>
            <w:r>
              <w:rPr>
                <w:rFonts w:ascii="宋体" w:hAnsi="宋体" w:cs="宋体" w:hint="eastAsia"/>
                <w:kern w:val="0"/>
                <w:szCs w:val="21"/>
              </w:rPr>
              <w:t>0201597（三）</w:t>
            </w:r>
          </w:p>
          <w:p w:rsidR="00C565A3" w:rsidRDefault="00C565A3">
            <w:pPr>
              <w:tabs>
                <w:tab w:val="left" w:pos="315"/>
              </w:tabs>
              <w:rPr>
                <w:rFonts w:ascii="宋体" w:hAnsi="宋体" w:cs="宋体" w:hint="eastAsia"/>
                <w:kern w:val="0"/>
                <w:szCs w:val="21"/>
              </w:rPr>
            </w:pPr>
            <w:r>
              <w:rPr>
                <w:rFonts w:ascii="宋体" w:hAnsi="宋体" w:cs="宋体" w:hint="eastAsia"/>
                <w:kern w:val="0"/>
                <w:szCs w:val="21"/>
              </w:rPr>
              <w:t>0201598（四）</w:t>
            </w:r>
          </w:p>
        </w:tc>
        <w:tc>
          <w:tcPr>
            <w:tcW w:w="198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专业知识系列讲座（1-4）</w:t>
            </w:r>
          </w:p>
        </w:tc>
        <w:tc>
          <w:tcPr>
            <w:tcW w:w="126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创新创业</w:t>
            </w:r>
          </w:p>
        </w:tc>
        <w:tc>
          <w:tcPr>
            <w:tcW w:w="943"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2</w:t>
            </w:r>
          </w:p>
        </w:tc>
        <w:tc>
          <w:tcPr>
            <w:tcW w:w="118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2-5</w:t>
            </w:r>
          </w:p>
        </w:tc>
        <w:tc>
          <w:tcPr>
            <w:tcW w:w="1080" w:type="dxa"/>
            <w:vAlign w:val="center"/>
          </w:tcPr>
          <w:p w:rsidR="00C565A3" w:rsidRDefault="00C565A3">
            <w:pPr>
              <w:tabs>
                <w:tab w:val="left" w:pos="315"/>
              </w:tabs>
              <w:jc w:val="center"/>
              <w:rPr>
                <w:rFonts w:ascii="宋体" w:hAnsi="宋体" w:cs="宋体" w:hint="eastAsia"/>
                <w:kern w:val="0"/>
                <w:szCs w:val="21"/>
              </w:rPr>
            </w:pPr>
            <w:r>
              <w:rPr>
                <w:rFonts w:ascii="宋体" w:hAnsi="宋体" w:cs="宋体" w:hint="eastAsia"/>
                <w:kern w:val="0"/>
                <w:szCs w:val="21"/>
              </w:rPr>
              <w:t>考查</w:t>
            </w:r>
          </w:p>
        </w:tc>
        <w:tc>
          <w:tcPr>
            <w:tcW w:w="709" w:type="dxa"/>
            <w:vAlign w:val="center"/>
          </w:tcPr>
          <w:p w:rsidR="00C565A3" w:rsidRDefault="00C565A3">
            <w:pPr>
              <w:tabs>
                <w:tab w:val="left" w:pos="315"/>
              </w:tabs>
              <w:jc w:val="center"/>
              <w:rPr>
                <w:rFonts w:ascii="宋体" w:hAnsi="宋体" w:cs="宋体" w:hint="eastAsia"/>
                <w:kern w:val="0"/>
                <w:szCs w:val="21"/>
              </w:rPr>
            </w:pPr>
          </w:p>
        </w:tc>
      </w:tr>
    </w:tbl>
    <w:p w:rsidR="00C565A3" w:rsidRDefault="00C565A3">
      <w:pPr>
        <w:spacing w:line="0" w:lineRule="atLeast"/>
        <w:rPr>
          <w:rFonts w:eastAsia="黑体" w:hint="eastAsia"/>
          <w:sz w:val="28"/>
          <w:szCs w:val="28"/>
        </w:rPr>
      </w:pPr>
    </w:p>
    <w:p w:rsidR="00CF5471" w:rsidRPr="00BA076E" w:rsidRDefault="00CF5471" w:rsidP="00CF5471">
      <w:pPr>
        <w:tabs>
          <w:tab w:val="left" w:pos="315"/>
        </w:tabs>
        <w:spacing w:line="276" w:lineRule="auto"/>
        <w:rPr>
          <w:rFonts w:ascii="宋体" w:hAnsi="宋体" w:cs="宋体"/>
          <w:kern w:val="0"/>
          <w:szCs w:val="21"/>
        </w:rPr>
      </w:pPr>
      <w:r w:rsidRPr="00BA076E">
        <w:rPr>
          <w:rFonts w:ascii="宋体" w:hAnsi="宋体" w:cs="宋体" w:hint="eastAsia"/>
          <w:kern w:val="0"/>
          <w:szCs w:val="21"/>
        </w:rPr>
        <w:t>（三）素质拓展与创新学分（10学分）</w:t>
      </w:r>
    </w:p>
    <w:p w:rsidR="00CF5471" w:rsidRPr="00BA076E" w:rsidRDefault="00CF5471" w:rsidP="00CF5471">
      <w:pPr>
        <w:tabs>
          <w:tab w:val="left" w:pos="315"/>
        </w:tabs>
        <w:spacing w:line="276" w:lineRule="auto"/>
        <w:rPr>
          <w:rFonts w:ascii="宋体" w:hAnsi="宋体" w:cs="宋体"/>
          <w:kern w:val="0"/>
          <w:szCs w:val="21"/>
        </w:rPr>
      </w:pPr>
      <w:r w:rsidRPr="00BA076E">
        <w:rPr>
          <w:rFonts w:ascii="宋体" w:hAnsi="宋体" w:cs="宋体" w:hint="eastAsia"/>
          <w:kern w:val="0"/>
          <w:szCs w:val="21"/>
        </w:rPr>
        <w:t>1、团委安排活动（4学分）</w:t>
      </w:r>
    </w:p>
    <w:p w:rsidR="00CF5471" w:rsidRDefault="00F47523" w:rsidP="00CF5471">
      <w:pPr>
        <w:tabs>
          <w:tab w:val="left" w:pos="315"/>
        </w:tabs>
        <w:spacing w:line="276" w:lineRule="auto"/>
        <w:rPr>
          <w:rFonts w:ascii="宋体" w:hAnsi="宋体" w:cs="宋体" w:hint="eastAsia"/>
          <w:kern w:val="0"/>
          <w:szCs w:val="21"/>
        </w:rPr>
      </w:pPr>
      <w:r w:rsidRPr="00BA076E">
        <w:rPr>
          <w:rFonts w:ascii="宋体" w:hAnsi="宋体" w:cs="宋体" w:hint="eastAsia"/>
          <w:kern w:val="0"/>
          <w:szCs w:val="21"/>
        </w:rPr>
        <w:t>2、学院研究性学习</w:t>
      </w:r>
      <w:bookmarkStart w:id="0" w:name="_GoBack"/>
      <w:r w:rsidRPr="00BA076E">
        <w:rPr>
          <w:rFonts w:ascii="宋体" w:hAnsi="宋体" w:cs="宋体" w:hint="eastAsia"/>
          <w:kern w:val="0"/>
          <w:szCs w:val="21"/>
        </w:rPr>
        <w:t>、</w:t>
      </w:r>
      <w:bookmarkEnd w:id="0"/>
      <w:r>
        <w:rPr>
          <w:rFonts w:ascii="宋体" w:hAnsi="宋体" w:cs="宋体" w:hint="eastAsia"/>
          <w:kern w:val="0"/>
          <w:szCs w:val="21"/>
        </w:rPr>
        <w:t>“互联网+”、AB类赛事、</w:t>
      </w:r>
      <w:r w:rsidRPr="00BA076E">
        <w:rPr>
          <w:rFonts w:ascii="宋体" w:hAnsi="宋体" w:cs="宋体" w:hint="eastAsia"/>
          <w:kern w:val="0"/>
          <w:szCs w:val="21"/>
        </w:rPr>
        <w:t>大</w:t>
      </w:r>
      <w:proofErr w:type="gramStart"/>
      <w:r w:rsidRPr="00BA076E">
        <w:rPr>
          <w:rFonts w:ascii="宋体" w:hAnsi="宋体" w:cs="宋体" w:hint="eastAsia"/>
          <w:kern w:val="0"/>
          <w:szCs w:val="21"/>
        </w:rPr>
        <w:t>创项目</w:t>
      </w:r>
      <w:proofErr w:type="gramEnd"/>
      <w:r w:rsidRPr="00BA076E">
        <w:rPr>
          <w:rFonts w:ascii="宋体" w:hAnsi="宋体" w:cs="宋体" w:hint="eastAsia"/>
          <w:kern w:val="0"/>
          <w:szCs w:val="21"/>
        </w:rPr>
        <w:t>等</w:t>
      </w:r>
      <w:r>
        <w:rPr>
          <w:rFonts w:ascii="宋体" w:hAnsi="宋体" w:cs="宋体" w:hint="eastAsia"/>
          <w:kern w:val="0"/>
          <w:szCs w:val="21"/>
        </w:rPr>
        <w:t>创新实践项目</w:t>
      </w:r>
      <w:r w:rsidRPr="00BA076E">
        <w:rPr>
          <w:rFonts w:ascii="宋体" w:hAnsi="宋体" w:cs="宋体" w:hint="eastAsia"/>
          <w:kern w:val="0"/>
          <w:szCs w:val="21"/>
        </w:rPr>
        <w:t>（</w:t>
      </w:r>
      <w:r>
        <w:rPr>
          <w:rFonts w:ascii="宋体" w:hAnsi="宋体" w:cs="宋体" w:hint="eastAsia"/>
          <w:kern w:val="0"/>
          <w:szCs w:val="21"/>
        </w:rPr>
        <w:t>6</w:t>
      </w:r>
      <w:r w:rsidRPr="00BA076E">
        <w:rPr>
          <w:rFonts w:ascii="宋体" w:hAnsi="宋体" w:cs="宋体" w:hint="eastAsia"/>
          <w:kern w:val="0"/>
          <w:szCs w:val="21"/>
        </w:rPr>
        <w:t>学分）</w:t>
      </w:r>
    </w:p>
    <w:p w:rsidR="00F47523" w:rsidRDefault="00F47523" w:rsidP="00CF5471">
      <w:pPr>
        <w:tabs>
          <w:tab w:val="left" w:pos="315"/>
        </w:tabs>
        <w:spacing w:line="276" w:lineRule="auto"/>
        <w:rPr>
          <w:rFonts w:ascii="宋体" w:hAnsi="宋体" w:cs="宋体"/>
          <w:kern w:val="0"/>
          <w:szCs w:val="21"/>
        </w:rPr>
      </w:pPr>
    </w:p>
    <w:p w:rsidR="00CF5471" w:rsidRDefault="00CF5471" w:rsidP="00CF5471">
      <w:pPr>
        <w:tabs>
          <w:tab w:val="left" w:pos="315"/>
        </w:tabs>
        <w:spacing w:line="276" w:lineRule="auto"/>
        <w:rPr>
          <w:rFonts w:ascii="宋体" w:hAnsi="宋体" w:cs="宋体"/>
          <w:kern w:val="0"/>
          <w:szCs w:val="21"/>
        </w:rPr>
      </w:pPr>
      <w:r>
        <w:rPr>
          <w:rFonts w:ascii="宋体" w:hAnsi="宋体" w:cs="宋体" w:hint="eastAsia"/>
          <w:kern w:val="0"/>
          <w:szCs w:val="21"/>
        </w:rPr>
        <w:t>（四）</w:t>
      </w:r>
      <w:r w:rsidRPr="00BA076E">
        <w:rPr>
          <w:rFonts w:ascii="宋体" w:hAnsi="宋体" w:cs="宋体" w:hint="eastAsia"/>
          <w:kern w:val="0"/>
          <w:szCs w:val="21"/>
        </w:rPr>
        <w:t>社会责任课程（</w:t>
      </w:r>
      <w:r>
        <w:rPr>
          <w:rFonts w:ascii="宋体" w:hAnsi="宋体" w:cs="宋体" w:hint="eastAsia"/>
          <w:kern w:val="0"/>
          <w:szCs w:val="21"/>
        </w:rPr>
        <w:t>4</w:t>
      </w:r>
      <w:r w:rsidRPr="00BA076E">
        <w:rPr>
          <w:rFonts w:ascii="宋体" w:hAnsi="宋体" w:cs="宋体" w:hint="eastAsia"/>
          <w:kern w:val="0"/>
          <w:szCs w:val="21"/>
        </w:rPr>
        <w:t>学分）</w:t>
      </w:r>
    </w:p>
    <w:p w:rsidR="00CF5471" w:rsidRPr="00BA076E" w:rsidRDefault="00CF5471" w:rsidP="00CF5471">
      <w:pPr>
        <w:tabs>
          <w:tab w:val="left" w:pos="315"/>
        </w:tabs>
        <w:spacing w:line="276" w:lineRule="auto"/>
        <w:rPr>
          <w:rFonts w:ascii="宋体" w:hAnsi="宋体" w:cs="宋体"/>
          <w:kern w:val="0"/>
          <w:szCs w:val="21"/>
        </w:rPr>
      </w:pPr>
      <w:r w:rsidRPr="00BA076E">
        <w:rPr>
          <w:rFonts w:ascii="宋体" w:hAnsi="宋体" w:cs="宋体" w:hint="eastAsia"/>
          <w:kern w:val="0"/>
          <w:szCs w:val="21"/>
        </w:rPr>
        <w:t>1、</w:t>
      </w:r>
      <w:r>
        <w:rPr>
          <w:rFonts w:ascii="宋体" w:hAnsi="宋体" w:cs="宋体" w:hint="eastAsia"/>
          <w:kern w:val="0"/>
          <w:szCs w:val="21"/>
        </w:rPr>
        <w:t>参加</w:t>
      </w:r>
      <w:r w:rsidRPr="00BA076E">
        <w:rPr>
          <w:rFonts w:ascii="宋体" w:hAnsi="宋体" w:cs="宋体" w:hint="eastAsia"/>
          <w:kern w:val="0"/>
          <w:szCs w:val="21"/>
        </w:rPr>
        <w:t>社会责任课程讲座（每学期一次）</w:t>
      </w:r>
    </w:p>
    <w:p w:rsidR="00CF5471" w:rsidRPr="00BA076E" w:rsidRDefault="00CF5471" w:rsidP="00CF5471">
      <w:pPr>
        <w:tabs>
          <w:tab w:val="left" w:pos="315"/>
        </w:tabs>
        <w:spacing w:line="276" w:lineRule="auto"/>
        <w:rPr>
          <w:rFonts w:ascii="宋体" w:hAnsi="宋体" w:cs="宋体"/>
          <w:kern w:val="0"/>
          <w:szCs w:val="21"/>
        </w:rPr>
      </w:pPr>
      <w:r w:rsidRPr="00BA076E">
        <w:rPr>
          <w:rFonts w:ascii="宋体" w:hAnsi="宋体" w:cs="宋体" w:hint="eastAsia"/>
          <w:kern w:val="0"/>
          <w:szCs w:val="21"/>
        </w:rPr>
        <w:t>2、开展福利院慰问活动（每年一次）</w:t>
      </w:r>
    </w:p>
    <w:p w:rsidR="00CF5471" w:rsidRDefault="00CF5471" w:rsidP="00CF5471">
      <w:pPr>
        <w:tabs>
          <w:tab w:val="left" w:pos="315"/>
        </w:tabs>
        <w:spacing w:line="276" w:lineRule="auto"/>
        <w:rPr>
          <w:rFonts w:ascii="宋体" w:hAnsi="宋体" w:cs="宋体"/>
          <w:kern w:val="0"/>
          <w:szCs w:val="21"/>
        </w:rPr>
      </w:pPr>
      <w:r w:rsidRPr="00BA076E">
        <w:rPr>
          <w:rFonts w:ascii="宋体" w:hAnsi="宋体" w:cs="宋体" w:hint="eastAsia"/>
          <w:kern w:val="0"/>
          <w:szCs w:val="21"/>
        </w:rPr>
        <w:t>3、开展公共卫生扫除活动（每学期一次）</w:t>
      </w:r>
    </w:p>
    <w:p w:rsidR="00CF5471" w:rsidRPr="00BA076E" w:rsidRDefault="00CF5471" w:rsidP="00CF5471">
      <w:pPr>
        <w:tabs>
          <w:tab w:val="left" w:pos="315"/>
        </w:tabs>
        <w:spacing w:line="276" w:lineRule="auto"/>
        <w:rPr>
          <w:rFonts w:ascii="宋体" w:hAnsi="宋体" w:cs="宋体"/>
          <w:kern w:val="0"/>
          <w:szCs w:val="21"/>
        </w:rPr>
      </w:pPr>
      <w:r>
        <w:rPr>
          <w:rFonts w:ascii="宋体" w:hAnsi="宋体" w:cs="宋体" w:hint="eastAsia"/>
          <w:kern w:val="0"/>
          <w:szCs w:val="21"/>
        </w:rPr>
        <w:t>4、</w:t>
      </w:r>
      <w:r w:rsidRPr="00BA076E">
        <w:rPr>
          <w:rFonts w:ascii="宋体" w:hAnsi="宋体" w:cs="宋体" w:hint="eastAsia"/>
          <w:kern w:val="0"/>
          <w:szCs w:val="21"/>
        </w:rPr>
        <w:t>开展交通安全、防水防灾的宣传活动（每学期一次）</w:t>
      </w:r>
    </w:p>
    <w:p w:rsidR="00C565A3" w:rsidRPr="00CF5471"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hint="eastAsia"/>
        </w:rPr>
      </w:pPr>
    </w:p>
    <w:p w:rsidR="00C565A3" w:rsidRDefault="00C565A3">
      <w:pPr>
        <w:rPr>
          <w:rFonts w:ascii="宋体" w:hAnsi="宋体" w:cs="宋体" w:hint="eastAsia"/>
          <w:kern w:val="0"/>
          <w:sz w:val="28"/>
          <w:szCs w:val="28"/>
        </w:rPr>
      </w:pPr>
      <w:r>
        <w:rPr>
          <w:rFonts w:ascii="宋体" w:hAnsi="宋体" w:cs="宋体" w:hint="eastAsia"/>
          <w:kern w:val="0"/>
          <w:sz w:val="28"/>
          <w:szCs w:val="28"/>
        </w:rPr>
        <w:t>附表  专业教学进程计划表（excel表）</w:t>
      </w:r>
    </w:p>
    <w:tbl>
      <w:tblPr>
        <w:tblW w:w="0" w:type="auto"/>
        <w:jc w:val="center"/>
        <w:tblInd w:w="0" w:type="dxa"/>
        <w:tblLayout w:type="fixed"/>
        <w:tblLook w:val="0000" w:firstRow="0" w:lastRow="0" w:firstColumn="0" w:lastColumn="0" w:noHBand="0" w:noVBand="0"/>
      </w:tblPr>
      <w:tblGrid>
        <w:gridCol w:w="916"/>
        <w:gridCol w:w="2744"/>
        <w:gridCol w:w="1080"/>
        <w:gridCol w:w="980"/>
        <w:gridCol w:w="720"/>
        <w:gridCol w:w="680"/>
        <w:gridCol w:w="760"/>
        <w:gridCol w:w="880"/>
        <w:gridCol w:w="789"/>
      </w:tblGrid>
      <w:tr w:rsidR="00C565A3">
        <w:trPr>
          <w:trHeight w:val="540"/>
          <w:jc w:val="center"/>
        </w:trPr>
        <w:tc>
          <w:tcPr>
            <w:tcW w:w="9549"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u w:val="single"/>
              </w:rPr>
            </w:pPr>
            <w:r>
              <w:rPr>
                <w:rFonts w:ascii="宋体" w:hAnsi="宋体" w:cs="宋体" w:hint="eastAsia"/>
                <w:kern w:val="0"/>
                <w:sz w:val="44"/>
                <w:szCs w:val="44"/>
                <w:u w:val="single"/>
              </w:rPr>
              <w:t>食品质量与安全</w:t>
            </w:r>
            <w:r>
              <w:rPr>
                <w:rFonts w:ascii="宋体" w:hAnsi="宋体" w:cs="宋体" w:hint="eastAsia"/>
                <w:kern w:val="0"/>
                <w:sz w:val="44"/>
                <w:szCs w:val="44"/>
              </w:rPr>
              <w:t>专业教学进程计划表</w:t>
            </w:r>
          </w:p>
        </w:tc>
      </w:tr>
      <w:tr w:rsidR="00C565A3">
        <w:trPr>
          <w:trHeight w:val="540"/>
          <w:jc w:val="center"/>
        </w:trPr>
        <w:tc>
          <w:tcPr>
            <w:tcW w:w="9549"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rPr>
            </w:pPr>
            <w:r>
              <w:rPr>
                <w:rFonts w:ascii="宋体" w:hAnsi="宋体" w:cs="宋体" w:hint="eastAsia"/>
                <w:kern w:val="0"/>
                <w:sz w:val="44"/>
                <w:szCs w:val="44"/>
              </w:rPr>
              <w:t>第</w:t>
            </w:r>
            <w:r>
              <w:rPr>
                <w:rFonts w:ascii="宋体" w:hAnsi="宋体" w:cs="宋体" w:hint="eastAsia"/>
                <w:kern w:val="0"/>
                <w:sz w:val="44"/>
                <w:szCs w:val="44"/>
                <w:u w:val="single"/>
              </w:rPr>
              <w:t>一</w:t>
            </w:r>
            <w:r>
              <w:rPr>
                <w:rFonts w:ascii="宋体" w:hAnsi="宋体" w:cs="宋体" w:hint="eastAsia"/>
                <w:kern w:val="0"/>
                <w:sz w:val="44"/>
                <w:szCs w:val="44"/>
              </w:rPr>
              <w:t>学年</w:t>
            </w:r>
            <w:r>
              <w:rPr>
                <w:rFonts w:ascii="宋体" w:hAnsi="宋体" w:cs="宋体" w:hint="eastAsia"/>
                <w:kern w:val="0"/>
                <w:sz w:val="44"/>
                <w:szCs w:val="44"/>
                <w:u w:val="single"/>
              </w:rPr>
              <w:t>秋</w:t>
            </w:r>
            <w:r>
              <w:rPr>
                <w:rFonts w:ascii="宋体" w:hAnsi="宋体" w:cs="宋体" w:hint="eastAsia"/>
                <w:kern w:val="0"/>
                <w:sz w:val="44"/>
                <w:szCs w:val="44"/>
              </w:rPr>
              <w:t>学期(第</w:t>
            </w:r>
            <w:r>
              <w:rPr>
                <w:rFonts w:ascii="宋体" w:hAnsi="宋体" w:cs="宋体" w:hint="eastAsia"/>
                <w:kern w:val="0"/>
                <w:sz w:val="44"/>
                <w:szCs w:val="44"/>
                <w:u w:val="single"/>
              </w:rPr>
              <w:t>一</w:t>
            </w:r>
            <w:r>
              <w:rPr>
                <w:rFonts w:ascii="宋体" w:hAnsi="宋体" w:cs="宋体" w:hint="eastAsia"/>
                <w:kern w:val="0"/>
                <w:sz w:val="44"/>
                <w:szCs w:val="44"/>
              </w:rPr>
              <w:t>学期)</w:t>
            </w:r>
          </w:p>
        </w:tc>
      </w:tr>
      <w:tr w:rsidR="00C565A3">
        <w:trPr>
          <w:trHeight w:val="285"/>
          <w:jc w:val="center"/>
        </w:trPr>
        <w:tc>
          <w:tcPr>
            <w:tcW w:w="91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2744"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08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98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2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68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88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89"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r>
      <w:tr w:rsidR="00C565A3">
        <w:trPr>
          <w:trHeight w:val="285"/>
          <w:jc w:val="center"/>
        </w:trPr>
        <w:tc>
          <w:tcPr>
            <w:tcW w:w="916"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2744"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108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w:t>
            </w:r>
          </w:p>
        </w:tc>
        <w:tc>
          <w:tcPr>
            <w:tcW w:w="98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72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理</w:t>
            </w:r>
          </w:p>
        </w:tc>
        <w:tc>
          <w:tcPr>
            <w:tcW w:w="68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上</w:t>
            </w:r>
          </w:p>
        </w:tc>
        <w:tc>
          <w:tcPr>
            <w:tcW w:w="76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实验</w:t>
            </w:r>
          </w:p>
        </w:tc>
        <w:tc>
          <w:tcPr>
            <w:tcW w:w="88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w:t>
            </w:r>
          </w:p>
        </w:tc>
        <w:tc>
          <w:tcPr>
            <w:tcW w:w="789"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备</w:t>
            </w:r>
          </w:p>
        </w:tc>
      </w:tr>
      <w:tr w:rsidR="00C565A3">
        <w:trPr>
          <w:trHeight w:val="285"/>
          <w:jc w:val="center"/>
        </w:trPr>
        <w:tc>
          <w:tcPr>
            <w:tcW w:w="9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744"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98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2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论</w:t>
            </w:r>
          </w:p>
        </w:tc>
        <w:tc>
          <w:tcPr>
            <w:tcW w:w="68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机</w:t>
            </w: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w:t>
            </w:r>
          </w:p>
        </w:tc>
        <w:tc>
          <w:tcPr>
            <w:tcW w:w="88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w:t>
            </w:r>
          </w:p>
        </w:tc>
        <w:tc>
          <w:tcPr>
            <w:tcW w:w="789"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285"/>
          <w:jc w:val="center"/>
        </w:trPr>
        <w:tc>
          <w:tcPr>
            <w:tcW w:w="9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744"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val="restart"/>
            <w:tcBorders>
              <w:top w:val="nil"/>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组别</w:t>
            </w:r>
          </w:p>
        </w:tc>
        <w:tc>
          <w:tcPr>
            <w:tcW w:w="98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2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68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学时</w:t>
            </w:r>
          </w:p>
        </w:tc>
        <w:tc>
          <w:tcPr>
            <w:tcW w:w="88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类</w:t>
            </w:r>
          </w:p>
        </w:tc>
        <w:tc>
          <w:tcPr>
            <w:tcW w:w="789" w:type="dxa"/>
            <w:vMerge w:val="restart"/>
            <w:tcBorders>
              <w:top w:val="nil"/>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注</w:t>
            </w:r>
          </w:p>
        </w:tc>
      </w:tr>
      <w:tr w:rsidR="00C565A3">
        <w:trPr>
          <w:trHeight w:val="285"/>
          <w:jc w:val="center"/>
        </w:trPr>
        <w:tc>
          <w:tcPr>
            <w:tcW w:w="9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744"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98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2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68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760" w:type="dxa"/>
            <w:tcBorders>
              <w:top w:val="nil"/>
              <w:left w:val="nil"/>
              <w:bottom w:val="nil"/>
              <w:right w:val="single" w:sz="4" w:space="0" w:color="auto"/>
            </w:tcBorders>
            <w:vAlign w:val="center"/>
          </w:tcPr>
          <w:p w:rsidR="00C565A3" w:rsidRDefault="00C565A3">
            <w:pPr>
              <w:widowControl/>
              <w:ind w:leftChars="-60" w:rightChars="-23" w:right="-48" w:hangingChars="63" w:hanging="126"/>
              <w:jc w:val="center"/>
              <w:rPr>
                <w:rFonts w:ascii="宋体" w:hAnsi="宋体" w:cs="宋体"/>
                <w:kern w:val="0"/>
                <w:sz w:val="20"/>
                <w:szCs w:val="20"/>
              </w:rPr>
            </w:pPr>
            <w:r>
              <w:rPr>
                <w:rFonts w:ascii="宋体" w:hAnsi="宋体" w:cs="宋体" w:hint="eastAsia"/>
                <w:kern w:val="0"/>
                <w:sz w:val="20"/>
                <w:szCs w:val="20"/>
              </w:rPr>
              <w:t>(学分)</w:t>
            </w:r>
          </w:p>
        </w:tc>
        <w:tc>
          <w:tcPr>
            <w:tcW w:w="88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型</w:t>
            </w:r>
          </w:p>
        </w:tc>
        <w:tc>
          <w:tcPr>
            <w:tcW w:w="789"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600"/>
          <w:jc w:val="center"/>
        </w:trPr>
        <w:tc>
          <w:tcPr>
            <w:tcW w:w="916"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1601003</w:t>
            </w:r>
          </w:p>
        </w:tc>
        <w:tc>
          <w:tcPr>
            <w:tcW w:w="2744"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军事训练</w:t>
            </w:r>
          </w:p>
        </w:tc>
        <w:tc>
          <w:tcPr>
            <w:tcW w:w="10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72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一周</w:t>
            </w:r>
          </w:p>
        </w:tc>
        <w:tc>
          <w:tcPr>
            <w:tcW w:w="8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789"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1601002</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军事理论</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0601058</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思想道德修养与法律基础</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2.5+（0.5）</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8</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0601200</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形势与政策（1）</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0801011</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大学英语（1）</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3+(1)</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48</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1202001</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体育（1）</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1+(0.5)</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0301153</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大学信息技术基础</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0.5+(1)</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8</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0101224</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高等数学B</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A组课程</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0201449</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食品质量与安全专业导论</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0.5</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8</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1601012</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大学生职业发展与就业指导（1）</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1601073</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创新创业意识教育</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0.5</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通识选修系列课程</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通识选修</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64</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学生自主选修</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74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合计</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18.5+（4.5）</w:t>
            </w:r>
          </w:p>
        </w:tc>
        <w:tc>
          <w:tcPr>
            <w:tcW w:w="7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196</w:t>
            </w:r>
          </w:p>
        </w:tc>
        <w:tc>
          <w:tcPr>
            <w:tcW w:w="6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36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52　</w:t>
            </w:r>
          </w:p>
        </w:tc>
        <w:tc>
          <w:tcPr>
            <w:tcW w:w="8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285"/>
          <w:jc w:val="center"/>
        </w:trPr>
        <w:tc>
          <w:tcPr>
            <w:tcW w:w="91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744"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8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9"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285"/>
          <w:jc w:val="center"/>
        </w:trPr>
        <w:tc>
          <w:tcPr>
            <w:tcW w:w="9549" w:type="dxa"/>
            <w:gridSpan w:val="9"/>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t>注：理论课（含课内实验）：1学分=16课时；体育课、课内上机：1学分=32课时；</w:t>
            </w:r>
          </w:p>
        </w:tc>
      </w:tr>
      <w:tr w:rsidR="00C565A3">
        <w:trPr>
          <w:trHeight w:val="285"/>
          <w:jc w:val="center"/>
        </w:trPr>
        <w:tc>
          <w:tcPr>
            <w:tcW w:w="9549" w:type="dxa"/>
            <w:gridSpan w:val="9"/>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lastRenderedPageBreak/>
              <w:t xml:space="preserve">   实验课（</w:t>
            </w:r>
            <w:proofErr w:type="gramStart"/>
            <w:r>
              <w:rPr>
                <w:rFonts w:ascii="宋体" w:hAnsi="宋体" w:cs="宋体" w:hint="eastAsia"/>
                <w:kern w:val="0"/>
                <w:sz w:val="20"/>
                <w:szCs w:val="20"/>
              </w:rPr>
              <w:t>独立设</w:t>
            </w:r>
            <w:proofErr w:type="gramEnd"/>
            <w:r>
              <w:rPr>
                <w:rFonts w:ascii="宋体" w:hAnsi="宋体" w:cs="宋体" w:hint="eastAsia"/>
                <w:kern w:val="0"/>
                <w:sz w:val="20"/>
                <w:szCs w:val="20"/>
              </w:rPr>
              <w:t>课）：1学分=20课时；实践课：1学分=1周</w:t>
            </w:r>
          </w:p>
        </w:tc>
      </w:tr>
    </w:tbl>
    <w:p w:rsidR="00C565A3" w:rsidRDefault="00C565A3">
      <w:pPr>
        <w:rPr>
          <w:rFonts w:hint="eastAsia"/>
        </w:rPr>
      </w:pPr>
    </w:p>
    <w:tbl>
      <w:tblPr>
        <w:tblW w:w="0" w:type="auto"/>
        <w:jc w:val="center"/>
        <w:tblInd w:w="0" w:type="dxa"/>
        <w:tblLayout w:type="fixed"/>
        <w:tblLook w:val="0000" w:firstRow="0" w:lastRow="0" w:firstColumn="0" w:lastColumn="0" w:noHBand="0" w:noVBand="0"/>
      </w:tblPr>
      <w:tblGrid>
        <w:gridCol w:w="916"/>
        <w:gridCol w:w="2398"/>
        <w:gridCol w:w="1080"/>
        <w:gridCol w:w="916"/>
        <w:gridCol w:w="760"/>
        <w:gridCol w:w="700"/>
        <w:gridCol w:w="760"/>
        <w:gridCol w:w="67"/>
        <w:gridCol w:w="773"/>
        <w:gridCol w:w="1440"/>
      </w:tblGrid>
      <w:tr w:rsidR="00C565A3">
        <w:trPr>
          <w:trHeight w:val="540"/>
          <w:jc w:val="center"/>
        </w:trPr>
        <w:tc>
          <w:tcPr>
            <w:tcW w:w="9810" w:type="dxa"/>
            <w:gridSpan w:val="10"/>
            <w:tcBorders>
              <w:top w:val="nil"/>
              <w:left w:val="nil"/>
              <w:bottom w:val="nil"/>
              <w:right w:val="nil"/>
            </w:tcBorders>
            <w:vAlign w:val="center"/>
          </w:tcPr>
          <w:p w:rsidR="00C565A3" w:rsidRDefault="00C565A3">
            <w:pPr>
              <w:widowControl/>
              <w:jc w:val="center"/>
              <w:rPr>
                <w:rFonts w:ascii="宋体" w:hAnsi="宋体" w:cs="宋体"/>
                <w:kern w:val="0"/>
                <w:sz w:val="44"/>
                <w:szCs w:val="44"/>
                <w:u w:val="single"/>
              </w:rPr>
            </w:pPr>
            <w:r>
              <w:rPr>
                <w:rFonts w:ascii="宋体" w:hAnsi="宋体" w:cs="宋体" w:hint="eastAsia"/>
                <w:kern w:val="0"/>
                <w:sz w:val="44"/>
                <w:szCs w:val="44"/>
                <w:u w:val="single"/>
              </w:rPr>
              <w:t>食品质量与安全</w:t>
            </w:r>
            <w:r>
              <w:rPr>
                <w:rFonts w:ascii="宋体" w:hAnsi="宋体" w:cs="宋体" w:hint="eastAsia"/>
                <w:kern w:val="0"/>
                <w:sz w:val="44"/>
                <w:szCs w:val="44"/>
              </w:rPr>
              <w:t>专业教学进程计划表</w:t>
            </w:r>
          </w:p>
        </w:tc>
      </w:tr>
      <w:tr w:rsidR="00C565A3">
        <w:trPr>
          <w:trHeight w:val="285"/>
          <w:jc w:val="center"/>
        </w:trPr>
        <w:tc>
          <w:tcPr>
            <w:tcW w:w="91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2398"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08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91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0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840" w:type="dxa"/>
            <w:gridSpan w:val="2"/>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44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r>
      <w:tr w:rsidR="00C565A3">
        <w:trPr>
          <w:trHeight w:val="540"/>
          <w:jc w:val="center"/>
        </w:trPr>
        <w:tc>
          <w:tcPr>
            <w:tcW w:w="9810" w:type="dxa"/>
            <w:gridSpan w:val="10"/>
            <w:tcBorders>
              <w:top w:val="nil"/>
              <w:left w:val="nil"/>
              <w:bottom w:val="nil"/>
              <w:right w:val="nil"/>
            </w:tcBorders>
            <w:vAlign w:val="center"/>
          </w:tcPr>
          <w:p w:rsidR="00C565A3" w:rsidRDefault="00C565A3">
            <w:pPr>
              <w:widowControl/>
              <w:jc w:val="center"/>
              <w:rPr>
                <w:rFonts w:ascii="宋体" w:hAnsi="宋体" w:cs="宋体"/>
                <w:kern w:val="0"/>
                <w:sz w:val="44"/>
                <w:szCs w:val="44"/>
              </w:rPr>
            </w:pPr>
            <w:r>
              <w:rPr>
                <w:rFonts w:ascii="宋体" w:hAnsi="宋体" w:cs="宋体" w:hint="eastAsia"/>
                <w:kern w:val="0"/>
                <w:sz w:val="44"/>
                <w:szCs w:val="44"/>
              </w:rPr>
              <w:t>第</w:t>
            </w:r>
            <w:r>
              <w:rPr>
                <w:rFonts w:ascii="宋体" w:hAnsi="宋体" w:cs="宋体" w:hint="eastAsia"/>
                <w:kern w:val="0"/>
                <w:sz w:val="44"/>
                <w:szCs w:val="44"/>
                <w:u w:val="single"/>
              </w:rPr>
              <w:t>一</w:t>
            </w:r>
            <w:r>
              <w:rPr>
                <w:rFonts w:ascii="宋体" w:hAnsi="宋体" w:cs="宋体" w:hint="eastAsia"/>
                <w:kern w:val="0"/>
                <w:sz w:val="44"/>
                <w:szCs w:val="44"/>
              </w:rPr>
              <w:t>学年</w:t>
            </w:r>
            <w:r>
              <w:rPr>
                <w:rFonts w:ascii="宋体" w:hAnsi="宋体" w:cs="宋体" w:hint="eastAsia"/>
                <w:kern w:val="0"/>
                <w:sz w:val="44"/>
                <w:szCs w:val="44"/>
                <w:u w:val="single"/>
              </w:rPr>
              <w:t>春</w:t>
            </w:r>
            <w:r>
              <w:rPr>
                <w:rFonts w:ascii="宋体" w:hAnsi="宋体" w:cs="宋体" w:hint="eastAsia"/>
                <w:kern w:val="0"/>
                <w:sz w:val="44"/>
                <w:szCs w:val="44"/>
              </w:rPr>
              <w:t>学期(第</w:t>
            </w:r>
            <w:r>
              <w:rPr>
                <w:rFonts w:ascii="宋体" w:hAnsi="宋体" w:cs="宋体" w:hint="eastAsia"/>
                <w:kern w:val="0"/>
                <w:sz w:val="44"/>
                <w:szCs w:val="44"/>
                <w:u w:val="single"/>
              </w:rPr>
              <w:t>二</w:t>
            </w:r>
            <w:r>
              <w:rPr>
                <w:rFonts w:ascii="宋体" w:hAnsi="宋体" w:cs="宋体" w:hint="eastAsia"/>
                <w:kern w:val="0"/>
                <w:sz w:val="44"/>
                <w:szCs w:val="44"/>
              </w:rPr>
              <w:t>学期)</w:t>
            </w:r>
          </w:p>
        </w:tc>
      </w:tr>
      <w:tr w:rsidR="00C565A3">
        <w:trPr>
          <w:trHeight w:val="332"/>
          <w:jc w:val="center"/>
        </w:trPr>
        <w:tc>
          <w:tcPr>
            <w:tcW w:w="9810" w:type="dxa"/>
            <w:gridSpan w:val="10"/>
            <w:tcBorders>
              <w:top w:val="nil"/>
              <w:left w:val="nil"/>
              <w:bottom w:val="nil"/>
              <w:right w:val="nil"/>
            </w:tcBorders>
            <w:vAlign w:val="center"/>
          </w:tcPr>
          <w:p w:rsidR="00C565A3" w:rsidRDefault="00C565A3">
            <w:pPr>
              <w:widowControl/>
              <w:jc w:val="center"/>
              <w:rPr>
                <w:rFonts w:ascii="宋体" w:hAnsi="宋体" w:cs="宋体" w:hint="eastAsia"/>
                <w:kern w:val="0"/>
                <w:sz w:val="44"/>
                <w:szCs w:val="44"/>
              </w:rPr>
            </w:pPr>
          </w:p>
        </w:tc>
      </w:tr>
      <w:tr w:rsidR="00C565A3">
        <w:trPr>
          <w:trHeight w:val="285"/>
          <w:jc w:val="center"/>
        </w:trPr>
        <w:tc>
          <w:tcPr>
            <w:tcW w:w="916"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2398"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108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w:t>
            </w:r>
          </w:p>
        </w:tc>
        <w:tc>
          <w:tcPr>
            <w:tcW w:w="916"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76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理</w:t>
            </w:r>
          </w:p>
        </w:tc>
        <w:tc>
          <w:tcPr>
            <w:tcW w:w="70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上</w:t>
            </w:r>
          </w:p>
        </w:tc>
        <w:tc>
          <w:tcPr>
            <w:tcW w:w="827" w:type="dxa"/>
            <w:gridSpan w:val="2"/>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实验</w:t>
            </w:r>
          </w:p>
        </w:tc>
        <w:tc>
          <w:tcPr>
            <w:tcW w:w="773"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w:t>
            </w:r>
          </w:p>
        </w:tc>
        <w:tc>
          <w:tcPr>
            <w:tcW w:w="144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备</w:t>
            </w:r>
          </w:p>
        </w:tc>
      </w:tr>
      <w:tr w:rsidR="00C565A3">
        <w:trPr>
          <w:trHeight w:val="285"/>
          <w:jc w:val="center"/>
        </w:trPr>
        <w:tc>
          <w:tcPr>
            <w:tcW w:w="9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398"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9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论</w:t>
            </w:r>
          </w:p>
        </w:tc>
        <w:tc>
          <w:tcPr>
            <w:tcW w:w="70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机</w:t>
            </w:r>
          </w:p>
        </w:tc>
        <w:tc>
          <w:tcPr>
            <w:tcW w:w="827" w:type="dxa"/>
            <w:gridSpan w:val="2"/>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w:t>
            </w:r>
          </w:p>
        </w:tc>
        <w:tc>
          <w:tcPr>
            <w:tcW w:w="773"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w:t>
            </w:r>
          </w:p>
        </w:tc>
        <w:tc>
          <w:tcPr>
            <w:tcW w:w="144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285"/>
          <w:jc w:val="center"/>
        </w:trPr>
        <w:tc>
          <w:tcPr>
            <w:tcW w:w="9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398"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val="restart"/>
            <w:tcBorders>
              <w:top w:val="nil"/>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组别</w:t>
            </w:r>
          </w:p>
        </w:tc>
        <w:tc>
          <w:tcPr>
            <w:tcW w:w="9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70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827" w:type="dxa"/>
            <w:gridSpan w:val="2"/>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学时</w:t>
            </w:r>
          </w:p>
        </w:tc>
        <w:tc>
          <w:tcPr>
            <w:tcW w:w="773"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类</w:t>
            </w:r>
          </w:p>
        </w:tc>
        <w:tc>
          <w:tcPr>
            <w:tcW w:w="1440" w:type="dxa"/>
            <w:vMerge w:val="restart"/>
            <w:tcBorders>
              <w:top w:val="nil"/>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注</w:t>
            </w:r>
          </w:p>
        </w:tc>
      </w:tr>
      <w:tr w:rsidR="00C565A3">
        <w:trPr>
          <w:trHeight w:val="285"/>
          <w:jc w:val="center"/>
        </w:trPr>
        <w:tc>
          <w:tcPr>
            <w:tcW w:w="9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398"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9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70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827" w:type="dxa"/>
            <w:gridSpan w:val="2"/>
            <w:tcBorders>
              <w:top w:val="nil"/>
              <w:left w:val="nil"/>
              <w:bottom w:val="nil"/>
              <w:right w:val="single" w:sz="4" w:space="0" w:color="auto"/>
            </w:tcBorders>
            <w:vAlign w:val="center"/>
          </w:tcPr>
          <w:p w:rsidR="00C565A3" w:rsidRDefault="00C565A3">
            <w:pPr>
              <w:widowControl/>
              <w:ind w:leftChars="-40" w:hangingChars="42" w:hanging="84"/>
              <w:jc w:val="center"/>
              <w:rPr>
                <w:rFonts w:ascii="宋体" w:hAnsi="宋体" w:cs="宋体"/>
                <w:kern w:val="0"/>
                <w:sz w:val="20"/>
                <w:szCs w:val="20"/>
              </w:rPr>
            </w:pPr>
            <w:r>
              <w:rPr>
                <w:rFonts w:ascii="宋体" w:hAnsi="宋体" w:cs="宋体" w:hint="eastAsia"/>
                <w:kern w:val="0"/>
                <w:sz w:val="20"/>
                <w:szCs w:val="20"/>
              </w:rPr>
              <w:t>(学分)</w:t>
            </w:r>
          </w:p>
        </w:tc>
        <w:tc>
          <w:tcPr>
            <w:tcW w:w="773"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型</w:t>
            </w:r>
          </w:p>
        </w:tc>
        <w:tc>
          <w:tcPr>
            <w:tcW w:w="144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90"/>
          <w:jc w:val="center"/>
        </w:trPr>
        <w:tc>
          <w:tcPr>
            <w:tcW w:w="916"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0601096</w:t>
            </w:r>
          </w:p>
        </w:tc>
        <w:tc>
          <w:tcPr>
            <w:tcW w:w="2398"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中国近现代史纲要</w:t>
            </w:r>
          </w:p>
        </w:tc>
        <w:tc>
          <w:tcPr>
            <w:tcW w:w="10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16"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0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gridSpan w:val="2"/>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3"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4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362"/>
          <w:jc w:val="center"/>
        </w:trPr>
        <w:tc>
          <w:tcPr>
            <w:tcW w:w="916"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0601201</w:t>
            </w:r>
          </w:p>
        </w:tc>
        <w:tc>
          <w:tcPr>
            <w:tcW w:w="2398"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形势与政策（2）</w:t>
            </w:r>
          </w:p>
        </w:tc>
        <w:tc>
          <w:tcPr>
            <w:tcW w:w="10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16"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w:t>
            </w:r>
          </w:p>
        </w:tc>
        <w:tc>
          <w:tcPr>
            <w:tcW w:w="7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gridSpan w:val="2"/>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73"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4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08"/>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0801012</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大学英语（2）</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48</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359"/>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1202002</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体育（2）</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1+(0.5)</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09"/>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通识选修系列课程</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通识选修</w:t>
            </w:r>
          </w:p>
        </w:tc>
        <w:tc>
          <w:tcPr>
            <w:tcW w:w="916" w:type="dxa"/>
            <w:tcBorders>
              <w:top w:val="nil"/>
              <w:left w:val="nil"/>
              <w:bottom w:val="single" w:sz="4" w:space="0" w:color="auto"/>
              <w:right w:val="single" w:sz="4" w:space="0" w:color="auto"/>
            </w:tcBorders>
            <w:vAlign w:val="center"/>
          </w:tcPr>
          <w:p w:rsidR="00C565A3" w:rsidRPr="00FE36EE" w:rsidRDefault="00C565A3">
            <w:pPr>
              <w:widowControl/>
              <w:jc w:val="center"/>
              <w:rPr>
                <w:rFonts w:ascii="宋体" w:hAnsi="宋体" w:cs="宋体"/>
                <w:color w:val="FF0000"/>
                <w:kern w:val="0"/>
                <w:sz w:val="20"/>
                <w:szCs w:val="20"/>
              </w:rPr>
            </w:pPr>
            <w:r w:rsidRPr="00FE36EE">
              <w:rPr>
                <w:rFonts w:ascii="宋体" w:hAnsi="宋体" w:cs="宋体" w:hint="eastAsia"/>
                <w:color w:val="FF0000"/>
                <w:kern w:val="0"/>
                <w:sz w:val="20"/>
                <w:szCs w:val="20"/>
              </w:rPr>
              <w:t>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学生自主选修</w:t>
            </w:r>
          </w:p>
        </w:tc>
      </w:tr>
      <w:tr w:rsidR="00C565A3">
        <w:trPr>
          <w:trHeight w:val="409"/>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2201123</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大学物理</w:t>
            </w:r>
            <w:r>
              <w:rPr>
                <w:kern w:val="0"/>
                <w:sz w:val="20"/>
                <w:szCs w:val="20"/>
              </w:rPr>
              <w:t>B</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A组课程</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5</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80</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508"/>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1401002</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大学物理实验（1）</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A组课程</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w:t>
            </w: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0301381</w:t>
            </w:r>
          </w:p>
        </w:tc>
        <w:tc>
          <w:tcPr>
            <w:tcW w:w="2398" w:type="dxa"/>
            <w:tcBorders>
              <w:top w:val="nil"/>
              <w:left w:val="nil"/>
              <w:bottom w:val="single" w:sz="4" w:space="0" w:color="auto"/>
              <w:right w:val="single" w:sz="4" w:space="0" w:color="auto"/>
            </w:tcBorders>
            <w:vAlign w:val="center"/>
          </w:tcPr>
          <w:p w:rsidR="00C565A3" w:rsidRDefault="00C565A3">
            <w:pPr>
              <w:widowControl/>
              <w:rPr>
                <w:rFonts w:ascii="宋体" w:hAnsi="宋体" w:cs="宋体" w:hint="eastAsia"/>
                <w:kern w:val="0"/>
                <w:sz w:val="20"/>
                <w:szCs w:val="20"/>
              </w:rPr>
            </w:pPr>
            <w:r>
              <w:rPr>
                <w:rFonts w:ascii="宋体" w:hAnsi="宋体" w:cs="宋体" w:hint="eastAsia"/>
                <w:kern w:val="0"/>
                <w:sz w:val="20"/>
                <w:szCs w:val="20"/>
              </w:rPr>
              <w:t>高级语言程序设计（C1）</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A组课程</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525"/>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0201128</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无机及分析化学</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3.5</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56</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r>
      <w:tr w:rsidR="00C565A3">
        <w:trPr>
          <w:trHeight w:val="525"/>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1401009</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基础化学实验（1）</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w:t>
            </w: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535"/>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160104</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创新创业基础</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4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1601023</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大学生职业发展与就业指导（2）</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4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0101021</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生物统计与试验设计</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5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0201595</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专业知识综合讲座（1）</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专业选修</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0.5</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2398" w:type="dxa"/>
            <w:tcBorders>
              <w:top w:val="nil"/>
              <w:left w:val="nil"/>
              <w:bottom w:val="single" w:sz="4" w:space="0" w:color="auto"/>
              <w:right w:val="single" w:sz="4" w:space="0" w:color="auto"/>
            </w:tcBorders>
            <w:vAlign w:val="center"/>
          </w:tcPr>
          <w:p w:rsidR="00C565A3" w:rsidRDefault="009A3EE4">
            <w:pPr>
              <w:widowControl/>
              <w:jc w:val="center"/>
              <w:rPr>
                <w:rFonts w:ascii="宋体" w:hAnsi="宋体" w:cs="宋体" w:hint="eastAsia"/>
                <w:kern w:val="0"/>
                <w:sz w:val="20"/>
                <w:szCs w:val="20"/>
              </w:rPr>
            </w:pPr>
            <w:r>
              <w:rPr>
                <w:rFonts w:ascii="宋体" w:hAnsi="宋体" w:cs="宋体" w:hint="eastAsia"/>
                <w:kern w:val="0"/>
                <w:sz w:val="20"/>
                <w:szCs w:val="20"/>
              </w:rPr>
              <w:t>心理健康教育</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通识必修</w:t>
            </w:r>
          </w:p>
        </w:tc>
        <w:tc>
          <w:tcPr>
            <w:tcW w:w="916" w:type="dxa"/>
            <w:tcBorders>
              <w:top w:val="nil"/>
              <w:left w:val="nil"/>
              <w:bottom w:val="single" w:sz="4" w:space="0" w:color="auto"/>
              <w:right w:val="single" w:sz="4" w:space="0" w:color="auto"/>
            </w:tcBorders>
            <w:vAlign w:val="center"/>
          </w:tcPr>
          <w:p w:rsidR="00C565A3" w:rsidRDefault="009A3EE4">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760" w:type="dxa"/>
            <w:tcBorders>
              <w:top w:val="nil"/>
              <w:left w:val="nil"/>
              <w:bottom w:val="single" w:sz="4" w:space="0" w:color="auto"/>
              <w:right w:val="single" w:sz="4" w:space="0" w:color="auto"/>
            </w:tcBorders>
            <w:vAlign w:val="center"/>
          </w:tcPr>
          <w:p w:rsidR="00C565A3" w:rsidRDefault="009A3EE4">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827" w:type="dxa"/>
            <w:gridSpan w:val="2"/>
            <w:tcBorders>
              <w:top w:val="nil"/>
              <w:left w:val="nil"/>
              <w:bottom w:val="single" w:sz="4" w:space="0" w:color="auto"/>
              <w:right w:val="single" w:sz="4" w:space="0" w:color="auto"/>
            </w:tcBorders>
            <w:vAlign w:val="center"/>
          </w:tcPr>
          <w:p w:rsidR="00C565A3" w:rsidRDefault="00C565A3">
            <w:pPr>
              <w:widowControl/>
              <w:rPr>
                <w:rFonts w:ascii="宋体" w:hAnsi="宋体" w:cs="宋体" w:hint="eastAsia"/>
                <w:kern w:val="0"/>
                <w:sz w:val="20"/>
                <w:szCs w:val="20"/>
              </w:rPr>
            </w:pP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1601015</w:t>
            </w: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社会实践</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实践课程</w:t>
            </w:r>
          </w:p>
        </w:tc>
        <w:tc>
          <w:tcPr>
            <w:tcW w:w="9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gridSpan w:val="2"/>
            <w:tcBorders>
              <w:top w:val="nil"/>
              <w:left w:val="nil"/>
              <w:bottom w:val="single" w:sz="4" w:space="0" w:color="auto"/>
              <w:right w:val="single" w:sz="4" w:space="0" w:color="auto"/>
            </w:tcBorders>
            <w:vAlign w:val="center"/>
          </w:tcPr>
          <w:p w:rsidR="00C565A3" w:rsidRDefault="00C565A3">
            <w:pPr>
              <w:widowControl/>
              <w:rPr>
                <w:rFonts w:ascii="宋体" w:hAnsi="宋体" w:cs="宋体"/>
                <w:kern w:val="0"/>
                <w:sz w:val="20"/>
                <w:szCs w:val="20"/>
              </w:rPr>
            </w:pPr>
            <w:r>
              <w:rPr>
                <w:rFonts w:ascii="宋体" w:hAnsi="宋体" w:cs="宋体" w:hint="eastAsia"/>
                <w:kern w:val="0"/>
                <w:sz w:val="20"/>
                <w:szCs w:val="20"/>
              </w:rPr>
              <w:t>2周(暑假）</w:t>
            </w: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600"/>
          <w:jc w:val="center"/>
        </w:trPr>
        <w:tc>
          <w:tcPr>
            <w:tcW w:w="91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23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合计</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916" w:type="dxa"/>
            <w:tcBorders>
              <w:top w:val="nil"/>
              <w:left w:val="nil"/>
              <w:bottom w:val="single" w:sz="4" w:space="0" w:color="auto"/>
              <w:right w:val="single" w:sz="4" w:space="0" w:color="auto"/>
            </w:tcBorders>
            <w:vAlign w:val="center"/>
          </w:tcPr>
          <w:p w:rsidR="00C565A3" w:rsidRDefault="00C565A3" w:rsidP="009A3EE4">
            <w:pPr>
              <w:widowControl/>
              <w:jc w:val="center"/>
              <w:rPr>
                <w:rFonts w:ascii="宋体" w:hAnsi="宋体" w:cs="宋体"/>
                <w:kern w:val="0"/>
                <w:sz w:val="20"/>
                <w:szCs w:val="20"/>
              </w:rPr>
            </w:pPr>
            <w:r>
              <w:rPr>
                <w:rFonts w:ascii="宋体" w:hAnsi="宋体" w:cs="宋体" w:hint="eastAsia"/>
                <w:kern w:val="0"/>
                <w:sz w:val="20"/>
                <w:szCs w:val="20"/>
              </w:rPr>
              <w:t>2</w:t>
            </w:r>
            <w:r w:rsidR="009A3EE4">
              <w:rPr>
                <w:rFonts w:ascii="宋体" w:hAnsi="宋体" w:cs="宋体" w:hint="eastAsia"/>
                <w:kern w:val="0"/>
                <w:sz w:val="20"/>
                <w:szCs w:val="20"/>
              </w:rPr>
              <w:t>3</w:t>
            </w:r>
            <w:r>
              <w:rPr>
                <w:rFonts w:ascii="宋体" w:hAnsi="宋体" w:cs="宋体" w:hint="eastAsia"/>
                <w:kern w:val="0"/>
                <w:sz w:val="20"/>
                <w:szCs w:val="20"/>
              </w:rPr>
              <w:t>+（7.5）</w:t>
            </w:r>
          </w:p>
        </w:tc>
        <w:tc>
          <w:tcPr>
            <w:tcW w:w="760" w:type="dxa"/>
            <w:tcBorders>
              <w:top w:val="nil"/>
              <w:left w:val="nil"/>
              <w:bottom w:val="single" w:sz="4" w:space="0" w:color="auto"/>
              <w:right w:val="single" w:sz="4" w:space="0" w:color="auto"/>
            </w:tcBorders>
            <w:vAlign w:val="center"/>
          </w:tcPr>
          <w:p w:rsidR="00C565A3" w:rsidRDefault="00C565A3" w:rsidP="009A3EE4">
            <w:pPr>
              <w:widowControl/>
              <w:jc w:val="center"/>
              <w:rPr>
                <w:rFonts w:ascii="宋体" w:hAnsi="宋体" w:cs="宋体" w:hint="eastAsia"/>
                <w:kern w:val="0"/>
                <w:sz w:val="20"/>
                <w:szCs w:val="20"/>
              </w:rPr>
            </w:pPr>
            <w:r>
              <w:rPr>
                <w:rFonts w:ascii="宋体" w:hAnsi="宋体" w:cs="宋体" w:hint="eastAsia"/>
                <w:kern w:val="0"/>
                <w:sz w:val="20"/>
                <w:szCs w:val="20"/>
              </w:rPr>
              <w:t>3</w:t>
            </w:r>
            <w:r w:rsidR="009A3EE4">
              <w:rPr>
                <w:rFonts w:ascii="宋体" w:hAnsi="宋体" w:cs="宋体" w:hint="eastAsia"/>
                <w:kern w:val="0"/>
                <w:sz w:val="20"/>
                <w:szCs w:val="20"/>
              </w:rPr>
              <w:t>84</w:t>
            </w:r>
          </w:p>
        </w:tc>
        <w:tc>
          <w:tcPr>
            <w:tcW w:w="70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827"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72</w:t>
            </w:r>
          </w:p>
        </w:tc>
        <w:tc>
          <w:tcPr>
            <w:tcW w:w="77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14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285"/>
          <w:jc w:val="center"/>
        </w:trPr>
        <w:tc>
          <w:tcPr>
            <w:tcW w:w="91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2398"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08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91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76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70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827" w:type="dxa"/>
            <w:gridSpan w:val="2"/>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773"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440"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r>
      <w:tr w:rsidR="00C565A3">
        <w:trPr>
          <w:trHeight w:val="285"/>
          <w:jc w:val="center"/>
        </w:trPr>
        <w:tc>
          <w:tcPr>
            <w:tcW w:w="9810" w:type="dxa"/>
            <w:gridSpan w:val="10"/>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lastRenderedPageBreak/>
              <w:t>注：理论课（含课内实验）：1学分=16课时；体育课、课内上机：1学分=32课时；</w:t>
            </w:r>
          </w:p>
        </w:tc>
      </w:tr>
      <w:tr w:rsidR="00C565A3">
        <w:trPr>
          <w:trHeight w:val="285"/>
          <w:jc w:val="center"/>
        </w:trPr>
        <w:tc>
          <w:tcPr>
            <w:tcW w:w="9810" w:type="dxa"/>
            <w:gridSpan w:val="10"/>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t xml:space="preserve">   实验课（</w:t>
            </w:r>
            <w:proofErr w:type="gramStart"/>
            <w:r>
              <w:rPr>
                <w:rFonts w:ascii="宋体" w:hAnsi="宋体" w:cs="宋体" w:hint="eastAsia"/>
                <w:kern w:val="0"/>
                <w:sz w:val="20"/>
                <w:szCs w:val="20"/>
              </w:rPr>
              <w:t>独立设</w:t>
            </w:r>
            <w:proofErr w:type="gramEnd"/>
            <w:r>
              <w:rPr>
                <w:rFonts w:ascii="宋体" w:hAnsi="宋体" w:cs="宋体" w:hint="eastAsia"/>
                <w:kern w:val="0"/>
                <w:sz w:val="20"/>
                <w:szCs w:val="20"/>
              </w:rPr>
              <w:t>课）：1学分=20课时；实践课：1学分=1周</w:t>
            </w:r>
          </w:p>
        </w:tc>
      </w:tr>
    </w:tbl>
    <w:p w:rsidR="00C565A3" w:rsidRDefault="00C565A3"/>
    <w:tbl>
      <w:tblPr>
        <w:tblW w:w="0" w:type="auto"/>
        <w:jc w:val="center"/>
        <w:tblInd w:w="0" w:type="dxa"/>
        <w:tblLayout w:type="fixed"/>
        <w:tblLook w:val="0000" w:firstRow="0" w:lastRow="0" w:firstColumn="0" w:lastColumn="0" w:noHBand="0" w:noVBand="0"/>
      </w:tblPr>
      <w:tblGrid>
        <w:gridCol w:w="960"/>
        <w:gridCol w:w="2060"/>
        <w:gridCol w:w="1080"/>
        <w:gridCol w:w="940"/>
        <w:gridCol w:w="760"/>
        <w:gridCol w:w="740"/>
        <w:gridCol w:w="760"/>
        <w:gridCol w:w="860"/>
        <w:gridCol w:w="1480"/>
      </w:tblGrid>
      <w:tr w:rsidR="00C565A3">
        <w:trPr>
          <w:trHeight w:val="540"/>
          <w:jc w:val="center"/>
        </w:trPr>
        <w:tc>
          <w:tcPr>
            <w:tcW w:w="9640"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u w:val="single"/>
              </w:rPr>
            </w:pPr>
            <w:r>
              <w:rPr>
                <w:rFonts w:ascii="宋体" w:hAnsi="宋体" w:cs="宋体" w:hint="eastAsia"/>
                <w:kern w:val="0"/>
                <w:sz w:val="44"/>
                <w:szCs w:val="44"/>
                <w:u w:val="single"/>
              </w:rPr>
              <w:t>食品质量与安全</w:t>
            </w:r>
            <w:r>
              <w:rPr>
                <w:rFonts w:ascii="宋体" w:hAnsi="宋体" w:cs="宋体" w:hint="eastAsia"/>
                <w:kern w:val="0"/>
                <w:sz w:val="44"/>
                <w:szCs w:val="44"/>
              </w:rPr>
              <w:t>专业教学进程计划表</w:t>
            </w:r>
          </w:p>
        </w:tc>
      </w:tr>
      <w:tr w:rsidR="00C565A3">
        <w:trPr>
          <w:trHeight w:val="165"/>
          <w:jc w:val="center"/>
        </w:trPr>
        <w:tc>
          <w:tcPr>
            <w:tcW w:w="9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20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08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94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4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8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48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r>
      <w:tr w:rsidR="00C565A3">
        <w:trPr>
          <w:trHeight w:val="540"/>
          <w:jc w:val="center"/>
        </w:trPr>
        <w:tc>
          <w:tcPr>
            <w:tcW w:w="9640"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rPr>
            </w:pPr>
            <w:r>
              <w:rPr>
                <w:rFonts w:ascii="宋体" w:hAnsi="宋体" w:cs="宋体" w:hint="eastAsia"/>
                <w:kern w:val="0"/>
                <w:sz w:val="44"/>
                <w:szCs w:val="44"/>
              </w:rPr>
              <w:t>第</w:t>
            </w:r>
            <w:r>
              <w:rPr>
                <w:rFonts w:ascii="宋体" w:hAnsi="宋体" w:cs="宋体" w:hint="eastAsia"/>
                <w:kern w:val="0"/>
                <w:sz w:val="44"/>
                <w:szCs w:val="44"/>
                <w:u w:val="single"/>
              </w:rPr>
              <w:t>二</w:t>
            </w:r>
            <w:r>
              <w:rPr>
                <w:rFonts w:ascii="宋体" w:hAnsi="宋体" w:cs="宋体" w:hint="eastAsia"/>
                <w:kern w:val="0"/>
                <w:sz w:val="44"/>
                <w:szCs w:val="44"/>
              </w:rPr>
              <w:t>学年</w:t>
            </w:r>
            <w:r>
              <w:rPr>
                <w:rFonts w:ascii="宋体" w:hAnsi="宋体" w:cs="宋体" w:hint="eastAsia"/>
                <w:kern w:val="0"/>
                <w:sz w:val="44"/>
                <w:szCs w:val="44"/>
                <w:u w:val="single"/>
              </w:rPr>
              <w:t>秋</w:t>
            </w:r>
            <w:r>
              <w:rPr>
                <w:rFonts w:ascii="宋体" w:hAnsi="宋体" w:cs="宋体" w:hint="eastAsia"/>
                <w:kern w:val="0"/>
                <w:sz w:val="44"/>
                <w:szCs w:val="44"/>
              </w:rPr>
              <w:t>学期(第</w:t>
            </w:r>
            <w:r>
              <w:rPr>
                <w:rFonts w:ascii="宋体" w:hAnsi="宋体" w:cs="宋体" w:hint="eastAsia"/>
                <w:kern w:val="0"/>
                <w:sz w:val="44"/>
                <w:szCs w:val="44"/>
                <w:u w:val="single"/>
              </w:rPr>
              <w:t>三</w:t>
            </w:r>
            <w:r>
              <w:rPr>
                <w:rFonts w:ascii="宋体" w:hAnsi="宋体" w:cs="宋体" w:hint="eastAsia"/>
                <w:kern w:val="0"/>
                <w:sz w:val="44"/>
                <w:szCs w:val="44"/>
              </w:rPr>
              <w:t>学期)</w:t>
            </w:r>
          </w:p>
        </w:tc>
      </w:tr>
      <w:tr w:rsidR="00C565A3">
        <w:trPr>
          <w:trHeight w:val="285"/>
          <w:jc w:val="center"/>
        </w:trPr>
        <w:tc>
          <w:tcPr>
            <w:tcW w:w="96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206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108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w:t>
            </w:r>
          </w:p>
        </w:tc>
        <w:tc>
          <w:tcPr>
            <w:tcW w:w="94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76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理</w:t>
            </w:r>
          </w:p>
        </w:tc>
        <w:tc>
          <w:tcPr>
            <w:tcW w:w="74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上</w:t>
            </w:r>
          </w:p>
        </w:tc>
        <w:tc>
          <w:tcPr>
            <w:tcW w:w="76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实验</w:t>
            </w:r>
          </w:p>
        </w:tc>
        <w:tc>
          <w:tcPr>
            <w:tcW w:w="86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w:t>
            </w:r>
          </w:p>
        </w:tc>
        <w:tc>
          <w:tcPr>
            <w:tcW w:w="148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备</w:t>
            </w:r>
          </w:p>
        </w:tc>
      </w:tr>
      <w:tr w:rsidR="00C565A3">
        <w:trPr>
          <w:trHeight w:val="285"/>
          <w:jc w:val="center"/>
        </w:trPr>
        <w:tc>
          <w:tcPr>
            <w:tcW w:w="96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06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94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论</w:t>
            </w:r>
          </w:p>
        </w:tc>
        <w:tc>
          <w:tcPr>
            <w:tcW w:w="74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机</w:t>
            </w: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w:t>
            </w:r>
          </w:p>
        </w:tc>
        <w:tc>
          <w:tcPr>
            <w:tcW w:w="8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w:t>
            </w:r>
          </w:p>
        </w:tc>
        <w:tc>
          <w:tcPr>
            <w:tcW w:w="148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285"/>
          <w:jc w:val="center"/>
        </w:trPr>
        <w:tc>
          <w:tcPr>
            <w:tcW w:w="96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06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val="restart"/>
            <w:tcBorders>
              <w:top w:val="nil"/>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组别</w:t>
            </w:r>
          </w:p>
        </w:tc>
        <w:tc>
          <w:tcPr>
            <w:tcW w:w="94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74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学时</w:t>
            </w:r>
          </w:p>
        </w:tc>
        <w:tc>
          <w:tcPr>
            <w:tcW w:w="8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类</w:t>
            </w:r>
          </w:p>
        </w:tc>
        <w:tc>
          <w:tcPr>
            <w:tcW w:w="1480" w:type="dxa"/>
            <w:vMerge w:val="restart"/>
            <w:tcBorders>
              <w:top w:val="nil"/>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注</w:t>
            </w:r>
          </w:p>
        </w:tc>
      </w:tr>
      <w:tr w:rsidR="00C565A3">
        <w:trPr>
          <w:trHeight w:val="285"/>
          <w:jc w:val="center"/>
        </w:trPr>
        <w:tc>
          <w:tcPr>
            <w:tcW w:w="96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06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940"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74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8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型</w:t>
            </w:r>
          </w:p>
        </w:tc>
        <w:tc>
          <w:tcPr>
            <w:tcW w:w="148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702"/>
          <w:jc w:val="center"/>
        </w:trPr>
        <w:tc>
          <w:tcPr>
            <w:tcW w:w="960"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0601031</w:t>
            </w:r>
          </w:p>
        </w:tc>
        <w:tc>
          <w:tcPr>
            <w:tcW w:w="20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马克思主义基本原理</w:t>
            </w:r>
          </w:p>
        </w:tc>
        <w:tc>
          <w:tcPr>
            <w:tcW w:w="10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4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2.5+（0.5）</w:t>
            </w:r>
          </w:p>
        </w:tc>
        <w:tc>
          <w:tcPr>
            <w:tcW w:w="7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40</w:t>
            </w:r>
          </w:p>
        </w:tc>
        <w:tc>
          <w:tcPr>
            <w:tcW w:w="74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8</w:t>
            </w:r>
          </w:p>
        </w:tc>
        <w:tc>
          <w:tcPr>
            <w:tcW w:w="8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960"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0601202</w:t>
            </w:r>
          </w:p>
        </w:tc>
        <w:tc>
          <w:tcPr>
            <w:tcW w:w="20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形势与政策（3）</w:t>
            </w:r>
          </w:p>
        </w:tc>
        <w:tc>
          <w:tcPr>
            <w:tcW w:w="10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4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w:t>
            </w:r>
          </w:p>
        </w:tc>
        <w:tc>
          <w:tcPr>
            <w:tcW w:w="7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4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0801013</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大学英语（3）</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59"/>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1202003</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体育（3）</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1+(0.5)</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65"/>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通识选修系列课程</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通识选修</w:t>
            </w:r>
          </w:p>
        </w:tc>
        <w:tc>
          <w:tcPr>
            <w:tcW w:w="940" w:type="dxa"/>
            <w:tcBorders>
              <w:top w:val="nil"/>
              <w:left w:val="nil"/>
              <w:bottom w:val="single" w:sz="4" w:space="0" w:color="auto"/>
              <w:right w:val="single" w:sz="4" w:space="0" w:color="auto"/>
            </w:tcBorders>
            <w:vAlign w:val="center"/>
          </w:tcPr>
          <w:p w:rsidR="00C565A3" w:rsidRPr="00FE36EE" w:rsidRDefault="00C565A3">
            <w:pPr>
              <w:widowControl/>
              <w:jc w:val="center"/>
              <w:rPr>
                <w:rFonts w:ascii="宋体" w:hAnsi="宋体" w:cs="宋体"/>
                <w:color w:val="FF0000"/>
                <w:kern w:val="0"/>
                <w:sz w:val="20"/>
                <w:szCs w:val="20"/>
              </w:rPr>
            </w:pPr>
            <w:r w:rsidRPr="00FE36EE">
              <w:rPr>
                <w:rFonts w:ascii="宋体" w:hAnsi="宋体" w:cs="宋体" w:hint="eastAsia"/>
                <w:color w:val="FF0000"/>
                <w:kern w:val="0"/>
                <w:sz w:val="20"/>
                <w:szCs w:val="20"/>
              </w:rPr>
              <w:t>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学生自主选修</w:t>
            </w:r>
          </w:p>
        </w:tc>
      </w:tr>
      <w:tr w:rsidR="00C565A3">
        <w:trPr>
          <w:trHeight w:val="540"/>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1401003</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大学物理实验（2,3）</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A组课程</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40</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702"/>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1601024</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大学生职业发展与就业指导（3）</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31"/>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0401127</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工程制图</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451"/>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0201155</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有机化学</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70"/>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1401018</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基础化学实验（2、3）</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40</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48"/>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0201129</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物理化学</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55"/>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0201130</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物理化学实验</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61"/>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0201591</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市场营销</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1.5</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24</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67"/>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0201596</w:t>
            </w:r>
          </w:p>
        </w:tc>
        <w:tc>
          <w:tcPr>
            <w:tcW w:w="2060" w:type="dxa"/>
            <w:tcBorders>
              <w:top w:val="nil"/>
              <w:left w:val="nil"/>
              <w:bottom w:val="single" w:sz="4" w:space="0" w:color="auto"/>
              <w:right w:val="single" w:sz="4" w:space="0" w:color="auto"/>
            </w:tcBorders>
            <w:vAlign w:val="center"/>
          </w:tcPr>
          <w:p w:rsidR="00C565A3" w:rsidRDefault="00C565A3">
            <w:pPr>
              <w:widowControl/>
              <w:ind w:leftChars="-57" w:rightChars="-93" w:right="-195" w:hangingChars="60" w:hanging="120"/>
              <w:jc w:val="center"/>
              <w:rPr>
                <w:rFonts w:ascii="宋体" w:hAnsi="宋体" w:cs="宋体" w:hint="eastAsia"/>
                <w:kern w:val="0"/>
                <w:sz w:val="20"/>
                <w:szCs w:val="20"/>
              </w:rPr>
            </w:pPr>
            <w:r>
              <w:rPr>
                <w:rFonts w:ascii="宋体" w:hAnsi="宋体" w:cs="宋体" w:hint="eastAsia"/>
                <w:kern w:val="0"/>
                <w:sz w:val="20"/>
                <w:szCs w:val="20"/>
              </w:rPr>
              <w:t>专业知识综合讲座（2）</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专业选修</w:t>
            </w:r>
          </w:p>
        </w:tc>
        <w:tc>
          <w:tcPr>
            <w:tcW w:w="940" w:type="dxa"/>
            <w:tcBorders>
              <w:top w:val="nil"/>
              <w:left w:val="nil"/>
              <w:bottom w:val="single" w:sz="4" w:space="0" w:color="auto"/>
              <w:right w:val="single" w:sz="4" w:space="0" w:color="auto"/>
            </w:tcBorders>
            <w:vAlign w:val="center"/>
          </w:tcPr>
          <w:p w:rsidR="00C565A3" w:rsidRPr="00FE36EE" w:rsidRDefault="00C565A3">
            <w:pPr>
              <w:widowControl/>
              <w:jc w:val="center"/>
              <w:rPr>
                <w:rFonts w:ascii="宋体" w:hAnsi="宋体" w:cs="宋体" w:hint="eastAsia"/>
                <w:color w:val="FF0000"/>
                <w:kern w:val="0"/>
                <w:sz w:val="20"/>
                <w:szCs w:val="20"/>
              </w:rPr>
            </w:pPr>
            <w:r w:rsidRPr="00FE36EE">
              <w:rPr>
                <w:rFonts w:ascii="宋体" w:hAnsi="宋体" w:cs="宋体" w:hint="eastAsia"/>
                <w:color w:val="FF0000"/>
                <w:kern w:val="0"/>
                <w:sz w:val="20"/>
                <w:szCs w:val="20"/>
              </w:rPr>
              <w:t>0.5</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45"/>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0201073</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认识实习</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实践课程</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1周</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45"/>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18"/>
                <w:szCs w:val="18"/>
              </w:rPr>
              <w:t>08011513</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18"/>
                <w:szCs w:val="18"/>
              </w:rPr>
              <w:t>金工实训B</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实践课程</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1周</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考查</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r>
      <w:tr w:rsidR="00C565A3">
        <w:trPr>
          <w:trHeight w:val="702"/>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合计</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18.5+（10）</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312</w:t>
            </w:r>
          </w:p>
        </w:tc>
        <w:tc>
          <w:tcPr>
            <w:tcW w:w="74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16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140　</w:t>
            </w:r>
          </w:p>
        </w:tc>
        <w:tc>
          <w:tcPr>
            <w:tcW w:w="8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C565A3" w:rsidRDefault="00C565A3">
      <w:pPr>
        <w:rPr>
          <w:rFonts w:hint="eastAsia"/>
        </w:rPr>
      </w:pPr>
    </w:p>
    <w:tbl>
      <w:tblPr>
        <w:tblW w:w="0" w:type="auto"/>
        <w:jc w:val="center"/>
        <w:tblInd w:w="0" w:type="dxa"/>
        <w:tblLayout w:type="fixed"/>
        <w:tblLook w:val="0000" w:firstRow="0" w:lastRow="0" w:firstColumn="0" w:lastColumn="0" w:noHBand="0" w:noVBand="0"/>
      </w:tblPr>
      <w:tblGrid>
        <w:gridCol w:w="960"/>
        <w:gridCol w:w="2182"/>
        <w:gridCol w:w="1080"/>
        <w:gridCol w:w="1016"/>
        <w:gridCol w:w="745"/>
        <w:gridCol w:w="760"/>
        <w:gridCol w:w="1080"/>
        <w:gridCol w:w="820"/>
        <w:gridCol w:w="883"/>
      </w:tblGrid>
      <w:tr w:rsidR="00C565A3">
        <w:trPr>
          <w:trHeight w:val="540"/>
          <w:jc w:val="center"/>
        </w:trPr>
        <w:tc>
          <w:tcPr>
            <w:tcW w:w="9526"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u w:val="single"/>
              </w:rPr>
            </w:pPr>
            <w:r>
              <w:rPr>
                <w:rFonts w:ascii="宋体" w:hAnsi="宋体" w:cs="宋体" w:hint="eastAsia"/>
                <w:kern w:val="0"/>
                <w:sz w:val="44"/>
                <w:szCs w:val="44"/>
                <w:u w:val="single"/>
              </w:rPr>
              <w:t>食品质量与安全</w:t>
            </w:r>
            <w:r>
              <w:rPr>
                <w:rFonts w:ascii="宋体" w:hAnsi="宋体" w:cs="宋体" w:hint="eastAsia"/>
                <w:kern w:val="0"/>
                <w:sz w:val="44"/>
                <w:szCs w:val="44"/>
              </w:rPr>
              <w:t>专业教学进程计划表</w:t>
            </w:r>
          </w:p>
        </w:tc>
      </w:tr>
      <w:tr w:rsidR="00C565A3">
        <w:trPr>
          <w:trHeight w:val="285"/>
          <w:jc w:val="center"/>
        </w:trPr>
        <w:tc>
          <w:tcPr>
            <w:tcW w:w="9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2182"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08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01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45"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6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08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820"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883"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r>
      <w:tr w:rsidR="00C565A3">
        <w:trPr>
          <w:trHeight w:val="540"/>
          <w:jc w:val="center"/>
        </w:trPr>
        <w:tc>
          <w:tcPr>
            <w:tcW w:w="9526" w:type="dxa"/>
            <w:gridSpan w:val="9"/>
            <w:tcBorders>
              <w:top w:val="nil"/>
              <w:left w:val="nil"/>
              <w:bottom w:val="single" w:sz="4" w:space="0" w:color="auto"/>
              <w:right w:val="nil"/>
            </w:tcBorders>
            <w:vAlign w:val="center"/>
          </w:tcPr>
          <w:p w:rsidR="00C565A3" w:rsidRDefault="00C565A3">
            <w:pPr>
              <w:widowControl/>
              <w:jc w:val="center"/>
              <w:rPr>
                <w:rFonts w:ascii="宋体" w:hAnsi="宋体" w:cs="宋体" w:hint="eastAsia"/>
                <w:kern w:val="0"/>
                <w:sz w:val="44"/>
                <w:szCs w:val="44"/>
              </w:rPr>
            </w:pPr>
            <w:r>
              <w:rPr>
                <w:rFonts w:ascii="宋体" w:hAnsi="宋体" w:cs="宋体" w:hint="eastAsia"/>
                <w:kern w:val="0"/>
                <w:sz w:val="44"/>
                <w:szCs w:val="44"/>
              </w:rPr>
              <w:t>第</w:t>
            </w:r>
            <w:r>
              <w:rPr>
                <w:rFonts w:ascii="宋体" w:hAnsi="宋体" w:cs="宋体" w:hint="eastAsia"/>
                <w:kern w:val="0"/>
                <w:sz w:val="44"/>
                <w:szCs w:val="44"/>
                <w:u w:val="single"/>
              </w:rPr>
              <w:t>二</w:t>
            </w:r>
            <w:r>
              <w:rPr>
                <w:rFonts w:ascii="宋体" w:hAnsi="宋体" w:cs="宋体" w:hint="eastAsia"/>
                <w:kern w:val="0"/>
                <w:sz w:val="44"/>
                <w:szCs w:val="44"/>
              </w:rPr>
              <w:t>学年</w:t>
            </w:r>
            <w:r>
              <w:rPr>
                <w:rFonts w:ascii="宋体" w:hAnsi="宋体" w:cs="宋体" w:hint="eastAsia"/>
                <w:kern w:val="0"/>
                <w:sz w:val="44"/>
                <w:szCs w:val="44"/>
                <w:u w:val="single"/>
              </w:rPr>
              <w:t>春</w:t>
            </w:r>
            <w:r>
              <w:rPr>
                <w:rFonts w:ascii="宋体" w:hAnsi="宋体" w:cs="宋体" w:hint="eastAsia"/>
                <w:kern w:val="0"/>
                <w:sz w:val="44"/>
                <w:szCs w:val="44"/>
              </w:rPr>
              <w:t>学期(第</w:t>
            </w:r>
            <w:r>
              <w:rPr>
                <w:rFonts w:ascii="宋体" w:hAnsi="宋体" w:cs="宋体" w:hint="eastAsia"/>
                <w:kern w:val="0"/>
                <w:sz w:val="44"/>
                <w:szCs w:val="44"/>
                <w:u w:val="single"/>
              </w:rPr>
              <w:t>四</w:t>
            </w:r>
            <w:r>
              <w:rPr>
                <w:rFonts w:ascii="宋体" w:hAnsi="宋体" w:cs="宋体" w:hint="eastAsia"/>
                <w:kern w:val="0"/>
                <w:sz w:val="44"/>
                <w:szCs w:val="44"/>
              </w:rPr>
              <w:t>学期)</w:t>
            </w:r>
          </w:p>
          <w:p w:rsidR="00C565A3" w:rsidRDefault="00C565A3">
            <w:pPr>
              <w:widowControl/>
              <w:jc w:val="center"/>
              <w:rPr>
                <w:rFonts w:ascii="宋体" w:hAnsi="宋体" w:cs="宋体"/>
                <w:kern w:val="0"/>
                <w:sz w:val="44"/>
                <w:szCs w:val="44"/>
              </w:rPr>
            </w:pPr>
          </w:p>
        </w:tc>
      </w:tr>
      <w:tr w:rsidR="00C565A3">
        <w:trPr>
          <w:trHeight w:val="285"/>
          <w:jc w:val="center"/>
        </w:trPr>
        <w:tc>
          <w:tcPr>
            <w:tcW w:w="96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2182"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1080"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w:t>
            </w:r>
          </w:p>
        </w:tc>
        <w:tc>
          <w:tcPr>
            <w:tcW w:w="1016"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745"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理</w:t>
            </w:r>
          </w:p>
        </w:tc>
        <w:tc>
          <w:tcPr>
            <w:tcW w:w="76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上</w:t>
            </w:r>
          </w:p>
        </w:tc>
        <w:tc>
          <w:tcPr>
            <w:tcW w:w="108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实验</w:t>
            </w:r>
          </w:p>
        </w:tc>
        <w:tc>
          <w:tcPr>
            <w:tcW w:w="820"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w:t>
            </w:r>
          </w:p>
        </w:tc>
        <w:tc>
          <w:tcPr>
            <w:tcW w:w="883"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备</w:t>
            </w:r>
          </w:p>
        </w:tc>
      </w:tr>
      <w:tr w:rsidR="00C565A3">
        <w:trPr>
          <w:trHeight w:val="285"/>
          <w:jc w:val="center"/>
        </w:trPr>
        <w:tc>
          <w:tcPr>
            <w:tcW w:w="96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182"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16"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45"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论</w:t>
            </w: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机</w:t>
            </w:r>
          </w:p>
        </w:tc>
        <w:tc>
          <w:tcPr>
            <w:tcW w:w="108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w:t>
            </w:r>
          </w:p>
        </w:tc>
        <w:tc>
          <w:tcPr>
            <w:tcW w:w="82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w:t>
            </w:r>
          </w:p>
        </w:tc>
        <w:tc>
          <w:tcPr>
            <w:tcW w:w="883"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285"/>
          <w:jc w:val="center"/>
        </w:trPr>
        <w:tc>
          <w:tcPr>
            <w:tcW w:w="96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182"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val="restart"/>
            <w:tcBorders>
              <w:top w:val="nil"/>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组别</w:t>
            </w:r>
          </w:p>
        </w:tc>
        <w:tc>
          <w:tcPr>
            <w:tcW w:w="1016"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45"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108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学时</w:t>
            </w:r>
          </w:p>
        </w:tc>
        <w:tc>
          <w:tcPr>
            <w:tcW w:w="82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类</w:t>
            </w:r>
          </w:p>
        </w:tc>
        <w:tc>
          <w:tcPr>
            <w:tcW w:w="883" w:type="dxa"/>
            <w:vMerge w:val="restart"/>
            <w:tcBorders>
              <w:top w:val="nil"/>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注</w:t>
            </w:r>
          </w:p>
        </w:tc>
      </w:tr>
      <w:tr w:rsidR="00C565A3">
        <w:trPr>
          <w:trHeight w:val="285"/>
          <w:jc w:val="center"/>
        </w:trPr>
        <w:tc>
          <w:tcPr>
            <w:tcW w:w="96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2182"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80"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1016"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c>
          <w:tcPr>
            <w:tcW w:w="745"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76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108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820"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型</w:t>
            </w:r>
          </w:p>
        </w:tc>
        <w:tc>
          <w:tcPr>
            <w:tcW w:w="883"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780"/>
          <w:jc w:val="center"/>
        </w:trPr>
        <w:tc>
          <w:tcPr>
            <w:tcW w:w="960"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3601022</w:t>
            </w:r>
          </w:p>
        </w:tc>
        <w:tc>
          <w:tcPr>
            <w:tcW w:w="2182"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毛泽东思想与中国特色社会主义理论概论</w:t>
            </w:r>
          </w:p>
        </w:tc>
        <w:tc>
          <w:tcPr>
            <w:tcW w:w="10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1016"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3.5+（2.5）</w:t>
            </w:r>
          </w:p>
        </w:tc>
        <w:tc>
          <w:tcPr>
            <w:tcW w:w="745"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56</w:t>
            </w:r>
          </w:p>
        </w:tc>
        <w:tc>
          <w:tcPr>
            <w:tcW w:w="7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2.5周</w:t>
            </w:r>
          </w:p>
        </w:tc>
        <w:tc>
          <w:tcPr>
            <w:tcW w:w="82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40"/>
          <w:jc w:val="center"/>
        </w:trPr>
        <w:tc>
          <w:tcPr>
            <w:tcW w:w="960" w:type="dxa"/>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0601203</w:t>
            </w:r>
          </w:p>
        </w:tc>
        <w:tc>
          <w:tcPr>
            <w:tcW w:w="2182"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形势与政策</w:t>
            </w:r>
          </w:p>
        </w:tc>
        <w:tc>
          <w:tcPr>
            <w:tcW w:w="10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1016"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w:t>
            </w:r>
          </w:p>
        </w:tc>
        <w:tc>
          <w:tcPr>
            <w:tcW w:w="745"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20"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single" w:sz="4" w:space="0" w:color="auto"/>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60"/>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1202004</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体育（4）</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1+(0.5)</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702"/>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通识选修系列课程</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通识选修</w:t>
            </w:r>
          </w:p>
        </w:tc>
        <w:tc>
          <w:tcPr>
            <w:tcW w:w="1016" w:type="dxa"/>
            <w:tcBorders>
              <w:top w:val="nil"/>
              <w:left w:val="nil"/>
              <w:bottom w:val="single" w:sz="4" w:space="0" w:color="auto"/>
              <w:right w:val="single" w:sz="4" w:space="0" w:color="auto"/>
            </w:tcBorders>
            <w:vAlign w:val="center"/>
          </w:tcPr>
          <w:p w:rsidR="00C565A3" w:rsidRPr="00FE36EE" w:rsidRDefault="00C565A3">
            <w:pPr>
              <w:widowControl/>
              <w:jc w:val="center"/>
              <w:rPr>
                <w:rFonts w:ascii="宋体" w:hAnsi="宋体" w:cs="宋体"/>
                <w:color w:val="FF0000"/>
                <w:kern w:val="0"/>
                <w:sz w:val="20"/>
                <w:szCs w:val="20"/>
              </w:rPr>
            </w:pPr>
            <w:r w:rsidRPr="00FE36EE">
              <w:rPr>
                <w:rFonts w:ascii="宋体" w:hAnsi="宋体" w:cs="宋体" w:hint="eastAsia"/>
                <w:color w:val="FF0000"/>
                <w:kern w:val="0"/>
                <w:sz w:val="20"/>
                <w:szCs w:val="20"/>
              </w:rPr>
              <w:t>2</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学生自主选修</w:t>
            </w:r>
          </w:p>
        </w:tc>
      </w:tr>
      <w:tr w:rsidR="00C565A3">
        <w:trPr>
          <w:trHeight w:val="570"/>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1601032</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大学生职业发展与就业指导（4）</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通识必修</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98"/>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0201082</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生物化学</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64</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62"/>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0201084</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生物化学实验</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（1.5）</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30</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55"/>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0201151</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仪器分析</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61"/>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0201152</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仪器分析实验</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（1.5）</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30</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53"/>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0201184</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微生物学</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59"/>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0201185</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微生物学实验</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64"/>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0201096</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化工原理</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42"/>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0201257</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化工原理实验</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63"/>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201460</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电子商务</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55"/>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0201597</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专业知识综合讲座（3）</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专业选修</w:t>
            </w:r>
          </w:p>
        </w:tc>
        <w:tc>
          <w:tcPr>
            <w:tcW w:w="1016" w:type="dxa"/>
            <w:tcBorders>
              <w:top w:val="nil"/>
              <w:left w:val="nil"/>
              <w:bottom w:val="single" w:sz="4" w:space="0" w:color="auto"/>
              <w:right w:val="single" w:sz="4" w:space="0" w:color="auto"/>
            </w:tcBorders>
            <w:vAlign w:val="center"/>
          </w:tcPr>
          <w:p w:rsidR="00C565A3" w:rsidRPr="00FE36EE" w:rsidRDefault="00C565A3">
            <w:pPr>
              <w:widowControl/>
              <w:jc w:val="center"/>
              <w:rPr>
                <w:rFonts w:ascii="宋体" w:hAnsi="宋体" w:cs="宋体" w:hint="eastAsia"/>
                <w:color w:val="FF0000"/>
                <w:kern w:val="0"/>
                <w:sz w:val="20"/>
                <w:szCs w:val="20"/>
              </w:rPr>
            </w:pPr>
            <w:r w:rsidRPr="00FE36EE">
              <w:rPr>
                <w:rFonts w:ascii="宋体" w:hAnsi="宋体" w:cs="宋体" w:hint="eastAsia"/>
                <w:color w:val="FF0000"/>
                <w:kern w:val="0"/>
                <w:sz w:val="20"/>
                <w:szCs w:val="20"/>
              </w:rPr>
              <w:t>0.5</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r>
      <w:tr w:rsidR="00C565A3">
        <w:trPr>
          <w:trHeight w:val="461"/>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0201032</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化工原理课程设计</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实践课程</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1周</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80"/>
          <w:jc w:val="center"/>
        </w:trPr>
        <w:tc>
          <w:tcPr>
            <w:tcW w:w="960"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18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合计</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18+（10）</w:t>
            </w:r>
          </w:p>
        </w:tc>
        <w:tc>
          <w:tcPr>
            <w:tcW w:w="74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304　</w:t>
            </w:r>
          </w:p>
        </w:tc>
        <w:tc>
          <w:tcPr>
            <w:tcW w:w="76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116</w:t>
            </w:r>
          </w:p>
        </w:tc>
        <w:tc>
          <w:tcPr>
            <w:tcW w:w="820"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C565A3" w:rsidRDefault="00C565A3">
      <w:pPr>
        <w:rPr>
          <w:rFonts w:hint="eastAsia"/>
        </w:rPr>
      </w:pPr>
    </w:p>
    <w:p w:rsidR="00C565A3" w:rsidRDefault="00C565A3">
      <w:pPr>
        <w:rPr>
          <w:rFonts w:hint="eastAsia"/>
        </w:rPr>
      </w:pPr>
    </w:p>
    <w:tbl>
      <w:tblPr>
        <w:tblW w:w="0" w:type="auto"/>
        <w:jc w:val="center"/>
        <w:tblInd w:w="0" w:type="dxa"/>
        <w:tblLayout w:type="fixed"/>
        <w:tblLook w:val="0000" w:firstRow="0" w:lastRow="0" w:firstColumn="0" w:lastColumn="0" w:noHBand="0" w:noVBand="0"/>
      </w:tblPr>
      <w:tblGrid>
        <w:gridCol w:w="1196"/>
        <w:gridCol w:w="2614"/>
        <w:gridCol w:w="1175"/>
        <w:gridCol w:w="999"/>
        <w:gridCol w:w="738"/>
        <w:gridCol w:w="738"/>
        <w:gridCol w:w="875"/>
        <w:gridCol w:w="938"/>
        <w:gridCol w:w="738"/>
      </w:tblGrid>
      <w:tr w:rsidR="00C565A3">
        <w:trPr>
          <w:trHeight w:val="540"/>
          <w:jc w:val="center"/>
        </w:trPr>
        <w:tc>
          <w:tcPr>
            <w:tcW w:w="10011"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u w:val="single"/>
              </w:rPr>
            </w:pPr>
            <w:r>
              <w:rPr>
                <w:rFonts w:ascii="宋体" w:hAnsi="宋体" w:cs="宋体" w:hint="eastAsia"/>
                <w:kern w:val="0"/>
                <w:sz w:val="44"/>
                <w:szCs w:val="44"/>
                <w:u w:val="single"/>
              </w:rPr>
              <w:t>食品质量与安全</w:t>
            </w:r>
            <w:r>
              <w:rPr>
                <w:rFonts w:ascii="宋体" w:hAnsi="宋体" w:cs="宋体" w:hint="eastAsia"/>
                <w:kern w:val="0"/>
                <w:sz w:val="44"/>
                <w:szCs w:val="44"/>
              </w:rPr>
              <w:t>专业教学进程计划表</w:t>
            </w:r>
          </w:p>
        </w:tc>
      </w:tr>
      <w:tr w:rsidR="00C565A3">
        <w:trPr>
          <w:trHeight w:val="285"/>
          <w:jc w:val="center"/>
        </w:trPr>
        <w:tc>
          <w:tcPr>
            <w:tcW w:w="119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2614"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175"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999"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38"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38"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875"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938"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38"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r>
      <w:tr w:rsidR="00C565A3">
        <w:trPr>
          <w:trHeight w:val="540"/>
          <w:jc w:val="center"/>
        </w:trPr>
        <w:tc>
          <w:tcPr>
            <w:tcW w:w="10011"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rPr>
            </w:pPr>
            <w:r>
              <w:rPr>
                <w:rFonts w:ascii="宋体" w:hAnsi="宋体" w:cs="宋体" w:hint="eastAsia"/>
                <w:kern w:val="0"/>
                <w:sz w:val="44"/>
                <w:szCs w:val="44"/>
              </w:rPr>
              <w:t>第</w:t>
            </w:r>
            <w:r>
              <w:rPr>
                <w:rFonts w:ascii="宋体" w:hAnsi="宋体" w:cs="宋体" w:hint="eastAsia"/>
                <w:kern w:val="0"/>
                <w:sz w:val="44"/>
                <w:szCs w:val="44"/>
                <w:u w:val="single"/>
              </w:rPr>
              <w:t>三</w:t>
            </w:r>
            <w:r>
              <w:rPr>
                <w:rFonts w:ascii="宋体" w:hAnsi="宋体" w:cs="宋体" w:hint="eastAsia"/>
                <w:kern w:val="0"/>
                <w:sz w:val="44"/>
                <w:szCs w:val="44"/>
              </w:rPr>
              <w:t>学年</w:t>
            </w:r>
            <w:r>
              <w:rPr>
                <w:rFonts w:ascii="宋体" w:hAnsi="宋体" w:cs="宋体" w:hint="eastAsia"/>
                <w:kern w:val="0"/>
                <w:sz w:val="44"/>
                <w:szCs w:val="44"/>
                <w:u w:val="single"/>
              </w:rPr>
              <w:t>秋</w:t>
            </w:r>
            <w:r>
              <w:rPr>
                <w:rFonts w:ascii="宋体" w:hAnsi="宋体" w:cs="宋体" w:hint="eastAsia"/>
                <w:kern w:val="0"/>
                <w:sz w:val="44"/>
                <w:szCs w:val="44"/>
              </w:rPr>
              <w:t>学期(第</w:t>
            </w:r>
            <w:r>
              <w:rPr>
                <w:rFonts w:ascii="宋体" w:hAnsi="宋体" w:cs="宋体" w:hint="eastAsia"/>
                <w:kern w:val="0"/>
                <w:sz w:val="44"/>
                <w:szCs w:val="44"/>
                <w:u w:val="single"/>
              </w:rPr>
              <w:t>五</w:t>
            </w:r>
            <w:r>
              <w:rPr>
                <w:rFonts w:ascii="宋体" w:hAnsi="宋体" w:cs="宋体" w:hint="eastAsia"/>
                <w:kern w:val="0"/>
                <w:sz w:val="44"/>
                <w:szCs w:val="44"/>
              </w:rPr>
              <w:t>学期)</w:t>
            </w:r>
          </w:p>
        </w:tc>
      </w:tr>
      <w:tr w:rsidR="00C565A3">
        <w:trPr>
          <w:trHeight w:val="285"/>
          <w:jc w:val="center"/>
        </w:trPr>
        <w:tc>
          <w:tcPr>
            <w:tcW w:w="1196"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2614"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738"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理</w:t>
            </w:r>
          </w:p>
        </w:tc>
        <w:tc>
          <w:tcPr>
            <w:tcW w:w="738"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上</w:t>
            </w:r>
          </w:p>
        </w:tc>
        <w:tc>
          <w:tcPr>
            <w:tcW w:w="875"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实验</w:t>
            </w:r>
          </w:p>
        </w:tc>
        <w:tc>
          <w:tcPr>
            <w:tcW w:w="938"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w:t>
            </w:r>
          </w:p>
        </w:tc>
        <w:tc>
          <w:tcPr>
            <w:tcW w:w="738"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备</w:t>
            </w:r>
          </w:p>
        </w:tc>
      </w:tr>
      <w:tr w:rsidR="00C565A3">
        <w:trPr>
          <w:trHeight w:val="285"/>
          <w:jc w:val="center"/>
        </w:trPr>
        <w:tc>
          <w:tcPr>
            <w:tcW w:w="1196"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2614"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738"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论</w:t>
            </w:r>
          </w:p>
        </w:tc>
        <w:tc>
          <w:tcPr>
            <w:tcW w:w="738"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机</w:t>
            </w:r>
          </w:p>
        </w:tc>
        <w:tc>
          <w:tcPr>
            <w:tcW w:w="875"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w:t>
            </w:r>
          </w:p>
        </w:tc>
        <w:tc>
          <w:tcPr>
            <w:tcW w:w="938"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w:t>
            </w:r>
          </w:p>
        </w:tc>
        <w:tc>
          <w:tcPr>
            <w:tcW w:w="738"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285"/>
          <w:jc w:val="center"/>
        </w:trPr>
        <w:tc>
          <w:tcPr>
            <w:tcW w:w="1196"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2614"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175" w:type="dxa"/>
            <w:vMerge w:val="restart"/>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组别</w:t>
            </w:r>
          </w:p>
        </w:tc>
        <w:tc>
          <w:tcPr>
            <w:tcW w:w="999"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738"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738"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875"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学时</w:t>
            </w:r>
          </w:p>
        </w:tc>
        <w:tc>
          <w:tcPr>
            <w:tcW w:w="938"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类</w:t>
            </w:r>
          </w:p>
        </w:tc>
        <w:tc>
          <w:tcPr>
            <w:tcW w:w="738" w:type="dxa"/>
            <w:vMerge w:val="restart"/>
            <w:tcBorders>
              <w:top w:val="nil"/>
              <w:left w:val="single" w:sz="4" w:space="0" w:color="auto"/>
              <w:bottom w:val="single" w:sz="4" w:space="0" w:color="000000"/>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注</w:t>
            </w:r>
          </w:p>
        </w:tc>
      </w:tr>
      <w:tr w:rsidR="00C565A3">
        <w:trPr>
          <w:trHeight w:val="285"/>
          <w:jc w:val="center"/>
        </w:trPr>
        <w:tc>
          <w:tcPr>
            <w:tcW w:w="1196"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2614"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175"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型</w:t>
            </w:r>
          </w:p>
        </w:tc>
        <w:tc>
          <w:tcPr>
            <w:tcW w:w="738" w:type="dxa"/>
            <w:vMerge/>
            <w:tcBorders>
              <w:top w:val="nil"/>
              <w:left w:val="single" w:sz="4" w:space="0" w:color="auto"/>
              <w:bottom w:val="single" w:sz="4" w:space="0" w:color="000000"/>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201103</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食品机械设备与工程设计</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201102</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食品化学</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201018</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发酵工程</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2+（1）</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201097</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食品工艺学</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核心课程</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48</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201101</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食品工艺学实验</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核心课程</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40</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201095</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食品感官评定</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核心课程</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1+（1）</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201104</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食品理化检验</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核心课程</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0201592</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食品分析实验</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核心课程</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考查</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201207</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食品质量与安全控制学</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核心课程</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3.5</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56</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0201598</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专业知识综合讲座（4）</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专业选修</w:t>
            </w:r>
          </w:p>
        </w:tc>
        <w:tc>
          <w:tcPr>
            <w:tcW w:w="999" w:type="dxa"/>
            <w:tcBorders>
              <w:top w:val="nil"/>
              <w:left w:val="nil"/>
              <w:bottom w:val="single" w:sz="4" w:space="0" w:color="auto"/>
              <w:right w:val="single" w:sz="4" w:space="0" w:color="auto"/>
            </w:tcBorders>
            <w:vAlign w:val="center"/>
          </w:tcPr>
          <w:p w:rsidR="00C565A3" w:rsidRPr="00FE36EE" w:rsidRDefault="00C565A3">
            <w:pPr>
              <w:widowControl/>
              <w:jc w:val="center"/>
              <w:rPr>
                <w:rFonts w:ascii="宋体" w:hAnsi="宋体" w:cs="宋体" w:hint="eastAsia"/>
                <w:color w:val="FF0000"/>
                <w:kern w:val="0"/>
                <w:sz w:val="20"/>
                <w:szCs w:val="20"/>
              </w:rPr>
            </w:pPr>
            <w:r w:rsidRPr="00FE36EE">
              <w:rPr>
                <w:rFonts w:ascii="宋体" w:hAnsi="宋体" w:cs="宋体" w:hint="eastAsia"/>
                <w:color w:val="FF0000"/>
                <w:kern w:val="0"/>
                <w:sz w:val="20"/>
                <w:szCs w:val="20"/>
              </w:rPr>
              <w:t>0.5</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考查</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r>
      <w:tr w:rsidR="00C565A3">
        <w:trPr>
          <w:trHeight w:val="705"/>
          <w:jc w:val="center"/>
        </w:trPr>
        <w:tc>
          <w:tcPr>
            <w:tcW w:w="1196"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61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合计</w:t>
            </w:r>
          </w:p>
        </w:tc>
        <w:tc>
          <w:tcPr>
            <w:tcW w:w="11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16+（6）</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256</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7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112　</w:t>
            </w:r>
          </w:p>
        </w:tc>
        <w:tc>
          <w:tcPr>
            <w:tcW w:w="9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3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285"/>
          <w:jc w:val="center"/>
        </w:trPr>
        <w:tc>
          <w:tcPr>
            <w:tcW w:w="119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2614"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175"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999"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738"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738"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875"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938"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738"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r>
      <w:tr w:rsidR="00C565A3">
        <w:trPr>
          <w:trHeight w:val="285"/>
          <w:jc w:val="center"/>
        </w:trPr>
        <w:tc>
          <w:tcPr>
            <w:tcW w:w="10011" w:type="dxa"/>
            <w:gridSpan w:val="9"/>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t>注：理论课（含课内实验）：1学分=16课时；体育课、课内上机：1学分=32课时；</w:t>
            </w:r>
          </w:p>
        </w:tc>
      </w:tr>
      <w:tr w:rsidR="00C565A3">
        <w:trPr>
          <w:trHeight w:val="285"/>
          <w:jc w:val="center"/>
        </w:trPr>
        <w:tc>
          <w:tcPr>
            <w:tcW w:w="10011" w:type="dxa"/>
            <w:gridSpan w:val="9"/>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t xml:space="preserve">   实验课（</w:t>
            </w:r>
            <w:proofErr w:type="gramStart"/>
            <w:r>
              <w:rPr>
                <w:rFonts w:ascii="宋体" w:hAnsi="宋体" w:cs="宋体" w:hint="eastAsia"/>
                <w:kern w:val="0"/>
                <w:sz w:val="20"/>
                <w:szCs w:val="20"/>
              </w:rPr>
              <w:t>独立设</w:t>
            </w:r>
            <w:proofErr w:type="gramEnd"/>
            <w:r>
              <w:rPr>
                <w:rFonts w:ascii="宋体" w:hAnsi="宋体" w:cs="宋体" w:hint="eastAsia"/>
                <w:kern w:val="0"/>
                <w:sz w:val="20"/>
                <w:szCs w:val="20"/>
              </w:rPr>
              <w:t>课）：1学分=20课时；实践课：1学分=1周</w:t>
            </w:r>
          </w:p>
        </w:tc>
      </w:tr>
    </w:tbl>
    <w:p w:rsidR="00C565A3" w:rsidRDefault="00C565A3"/>
    <w:p w:rsidR="00C565A3" w:rsidRDefault="00C565A3"/>
    <w:p w:rsidR="00C565A3" w:rsidRDefault="00C565A3"/>
    <w:tbl>
      <w:tblPr>
        <w:tblW w:w="0" w:type="auto"/>
        <w:jc w:val="center"/>
        <w:tblInd w:w="0" w:type="dxa"/>
        <w:tblLayout w:type="fixed"/>
        <w:tblLook w:val="0000" w:firstRow="0" w:lastRow="0" w:firstColumn="0" w:lastColumn="0" w:noHBand="0" w:noVBand="0"/>
      </w:tblPr>
      <w:tblGrid>
        <w:gridCol w:w="1081"/>
        <w:gridCol w:w="2534"/>
        <w:gridCol w:w="157"/>
        <w:gridCol w:w="1177"/>
        <w:gridCol w:w="1217"/>
        <w:gridCol w:w="472"/>
        <w:gridCol w:w="416"/>
        <w:gridCol w:w="903"/>
        <w:gridCol w:w="691"/>
        <w:gridCol w:w="899"/>
      </w:tblGrid>
      <w:tr w:rsidR="00C565A3">
        <w:trPr>
          <w:trHeight w:val="540"/>
          <w:jc w:val="center"/>
        </w:trPr>
        <w:tc>
          <w:tcPr>
            <w:tcW w:w="9547" w:type="dxa"/>
            <w:gridSpan w:val="10"/>
            <w:tcBorders>
              <w:top w:val="nil"/>
              <w:left w:val="nil"/>
              <w:bottom w:val="nil"/>
              <w:right w:val="nil"/>
            </w:tcBorders>
            <w:vAlign w:val="center"/>
          </w:tcPr>
          <w:p w:rsidR="00C565A3" w:rsidRDefault="00C565A3">
            <w:pPr>
              <w:widowControl/>
              <w:jc w:val="center"/>
              <w:rPr>
                <w:rFonts w:ascii="宋体" w:hAnsi="宋体" w:cs="宋体"/>
                <w:kern w:val="0"/>
                <w:sz w:val="44"/>
                <w:szCs w:val="44"/>
                <w:u w:val="single"/>
              </w:rPr>
            </w:pPr>
            <w:r>
              <w:rPr>
                <w:rFonts w:ascii="宋体" w:hAnsi="宋体" w:cs="宋体" w:hint="eastAsia"/>
                <w:kern w:val="0"/>
                <w:sz w:val="44"/>
                <w:szCs w:val="44"/>
                <w:u w:val="single"/>
              </w:rPr>
              <w:t>食品质量与安全</w:t>
            </w:r>
            <w:r>
              <w:rPr>
                <w:rFonts w:ascii="宋体" w:hAnsi="宋体" w:cs="宋体" w:hint="eastAsia"/>
                <w:kern w:val="0"/>
                <w:sz w:val="44"/>
                <w:szCs w:val="44"/>
              </w:rPr>
              <w:t>专业教学进程计划表</w:t>
            </w:r>
          </w:p>
        </w:tc>
      </w:tr>
      <w:tr w:rsidR="00C565A3">
        <w:trPr>
          <w:trHeight w:val="285"/>
          <w:jc w:val="center"/>
        </w:trPr>
        <w:tc>
          <w:tcPr>
            <w:tcW w:w="1081"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2691" w:type="dxa"/>
            <w:gridSpan w:val="2"/>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177"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217"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472"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41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903"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691"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899"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r>
      <w:tr w:rsidR="00C565A3">
        <w:trPr>
          <w:trHeight w:val="540"/>
          <w:jc w:val="center"/>
        </w:trPr>
        <w:tc>
          <w:tcPr>
            <w:tcW w:w="9547" w:type="dxa"/>
            <w:gridSpan w:val="10"/>
            <w:tcBorders>
              <w:top w:val="nil"/>
              <w:left w:val="nil"/>
              <w:bottom w:val="nil"/>
              <w:right w:val="nil"/>
            </w:tcBorders>
            <w:vAlign w:val="center"/>
          </w:tcPr>
          <w:p w:rsidR="00C565A3" w:rsidRDefault="00C565A3">
            <w:pPr>
              <w:widowControl/>
              <w:jc w:val="center"/>
              <w:rPr>
                <w:rFonts w:ascii="宋体" w:hAnsi="宋体" w:cs="宋体"/>
                <w:kern w:val="0"/>
                <w:sz w:val="44"/>
                <w:szCs w:val="44"/>
              </w:rPr>
            </w:pPr>
            <w:r>
              <w:rPr>
                <w:rFonts w:ascii="宋体" w:hAnsi="宋体" w:cs="宋体" w:hint="eastAsia"/>
                <w:kern w:val="0"/>
                <w:sz w:val="44"/>
                <w:szCs w:val="44"/>
              </w:rPr>
              <w:t>第</w:t>
            </w:r>
            <w:r>
              <w:rPr>
                <w:rFonts w:ascii="宋体" w:hAnsi="宋体" w:cs="宋体" w:hint="eastAsia"/>
                <w:kern w:val="0"/>
                <w:sz w:val="44"/>
                <w:szCs w:val="44"/>
                <w:u w:val="single"/>
              </w:rPr>
              <w:t>三</w:t>
            </w:r>
            <w:r>
              <w:rPr>
                <w:rFonts w:ascii="宋体" w:hAnsi="宋体" w:cs="宋体" w:hint="eastAsia"/>
                <w:kern w:val="0"/>
                <w:sz w:val="44"/>
                <w:szCs w:val="44"/>
              </w:rPr>
              <w:t>学年</w:t>
            </w:r>
            <w:r>
              <w:rPr>
                <w:rFonts w:ascii="宋体" w:hAnsi="宋体" w:cs="宋体" w:hint="eastAsia"/>
                <w:kern w:val="0"/>
                <w:sz w:val="44"/>
                <w:szCs w:val="44"/>
                <w:u w:val="single"/>
              </w:rPr>
              <w:t>春</w:t>
            </w:r>
            <w:r>
              <w:rPr>
                <w:rFonts w:ascii="宋体" w:hAnsi="宋体" w:cs="宋体" w:hint="eastAsia"/>
                <w:kern w:val="0"/>
                <w:sz w:val="44"/>
                <w:szCs w:val="44"/>
              </w:rPr>
              <w:t>学期(第</w:t>
            </w:r>
            <w:r>
              <w:rPr>
                <w:rFonts w:ascii="宋体" w:hAnsi="宋体" w:cs="宋体" w:hint="eastAsia"/>
                <w:kern w:val="0"/>
                <w:sz w:val="44"/>
                <w:szCs w:val="44"/>
                <w:u w:val="single"/>
              </w:rPr>
              <w:t>六</w:t>
            </w:r>
            <w:r>
              <w:rPr>
                <w:rFonts w:ascii="宋体" w:hAnsi="宋体" w:cs="宋体" w:hint="eastAsia"/>
                <w:kern w:val="0"/>
                <w:sz w:val="44"/>
                <w:szCs w:val="44"/>
              </w:rPr>
              <w:t>学期)</w:t>
            </w:r>
          </w:p>
        </w:tc>
      </w:tr>
      <w:tr w:rsidR="00C565A3">
        <w:trPr>
          <w:trHeight w:val="285"/>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2534"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1334" w:type="dxa"/>
            <w:gridSpan w:val="2"/>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472"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理</w:t>
            </w:r>
          </w:p>
        </w:tc>
        <w:tc>
          <w:tcPr>
            <w:tcW w:w="416"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上</w:t>
            </w:r>
          </w:p>
        </w:tc>
        <w:tc>
          <w:tcPr>
            <w:tcW w:w="903"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实验</w:t>
            </w:r>
          </w:p>
        </w:tc>
        <w:tc>
          <w:tcPr>
            <w:tcW w:w="691"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w:t>
            </w:r>
          </w:p>
        </w:tc>
        <w:tc>
          <w:tcPr>
            <w:tcW w:w="899"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备</w:t>
            </w:r>
          </w:p>
        </w:tc>
      </w:tr>
      <w:tr w:rsidR="00C565A3">
        <w:trPr>
          <w:trHeight w:val="285"/>
          <w:jc w:val="center"/>
        </w:trPr>
        <w:tc>
          <w:tcPr>
            <w:tcW w:w="1081"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2534"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334" w:type="dxa"/>
            <w:gridSpan w:val="2"/>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472"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论</w:t>
            </w:r>
          </w:p>
        </w:tc>
        <w:tc>
          <w:tcPr>
            <w:tcW w:w="41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机</w:t>
            </w:r>
          </w:p>
        </w:tc>
        <w:tc>
          <w:tcPr>
            <w:tcW w:w="903"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w:t>
            </w:r>
          </w:p>
        </w:tc>
        <w:tc>
          <w:tcPr>
            <w:tcW w:w="691"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w:t>
            </w:r>
          </w:p>
        </w:tc>
        <w:tc>
          <w:tcPr>
            <w:tcW w:w="899"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285"/>
          <w:jc w:val="center"/>
        </w:trPr>
        <w:tc>
          <w:tcPr>
            <w:tcW w:w="1081"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2534"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334" w:type="dxa"/>
            <w:gridSpan w:val="2"/>
            <w:vMerge w:val="restart"/>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组别</w:t>
            </w:r>
          </w:p>
        </w:tc>
        <w:tc>
          <w:tcPr>
            <w:tcW w:w="1217"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472"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41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903"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学时</w:t>
            </w:r>
          </w:p>
        </w:tc>
        <w:tc>
          <w:tcPr>
            <w:tcW w:w="691"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类</w:t>
            </w:r>
          </w:p>
        </w:tc>
        <w:tc>
          <w:tcPr>
            <w:tcW w:w="899" w:type="dxa"/>
            <w:vMerge w:val="restart"/>
            <w:tcBorders>
              <w:top w:val="nil"/>
              <w:left w:val="single" w:sz="4" w:space="0" w:color="auto"/>
              <w:bottom w:val="single" w:sz="4" w:space="0" w:color="000000"/>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注</w:t>
            </w:r>
          </w:p>
        </w:tc>
      </w:tr>
      <w:tr w:rsidR="00C565A3">
        <w:trPr>
          <w:trHeight w:val="285"/>
          <w:jc w:val="center"/>
        </w:trPr>
        <w:tc>
          <w:tcPr>
            <w:tcW w:w="1081"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2534"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334" w:type="dxa"/>
            <w:gridSpan w:val="2"/>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型</w:t>
            </w:r>
          </w:p>
        </w:tc>
        <w:tc>
          <w:tcPr>
            <w:tcW w:w="899" w:type="dxa"/>
            <w:vMerge/>
            <w:tcBorders>
              <w:top w:val="nil"/>
              <w:left w:val="single" w:sz="4" w:space="0" w:color="auto"/>
              <w:bottom w:val="single" w:sz="4" w:space="0" w:color="000000"/>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201110</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食品营养与卫生</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考试</w:t>
            </w:r>
          </w:p>
        </w:tc>
        <w:tc>
          <w:tcPr>
            <w:tcW w:w="8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201379</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食品微生物检验</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核心课程</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1+（1.5）</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24</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201461</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保健食品研发与申报</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B组课程</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201100</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食品工艺学课程设计</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实践课程</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1周</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考查　</w:t>
            </w:r>
          </w:p>
        </w:tc>
        <w:tc>
          <w:tcPr>
            <w:tcW w:w="8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201301</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食品机械设备与工程设计课程设计</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实践课程</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1周</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hRule="exact" w:val="233"/>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42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选修学院内非本专业课程</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4</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64</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val="restart"/>
            <w:tcBorders>
              <w:top w:val="nil"/>
              <w:left w:val="nil"/>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任选</w:t>
            </w:r>
            <w:r w:rsidRPr="00FE36EE">
              <w:rPr>
                <w:rFonts w:ascii="宋体" w:hAnsi="宋体" w:cs="宋体" w:hint="eastAsia"/>
                <w:color w:val="FF0000"/>
                <w:kern w:val="0"/>
                <w:sz w:val="20"/>
                <w:szCs w:val="20"/>
              </w:rPr>
              <w:t>10</w:t>
            </w:r>
            <w:r>
              <w:rPr>
                <w:rFonts w:ascii="宋体" w:hAnsi="宋体" w:cs="宋体" w:hint="eastAsia"/>
                <w:kern w:val="0"/>
                <w:sz w:val="20"/>
                <w:szCs w:val="20"/>
              </w:rPr>
              <w:t>学分</w:t>
            </w: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0201381</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绿色食品生产技术</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center"/>
              <w:rPr>
                <w:rFonts w:ascii="宋体" w:hAnsi="宋体" w:cs="宋体" w:hint="eastAsia"/>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0201380</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食品新资源开发利用</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0201383</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现代粮油加工技术</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0201088</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食品包装</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0201384</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食品添加剂</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0201385</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食品掺伪检验</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0201231</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现代食品安全检测技术</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0201217</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药物残留分析</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0201382</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动植物检验检疫学</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32</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0201089</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食品标准与标准化</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考查</w:t>
            </w:r>
          </w:p>
        </w:tc>
        <w:tc>
          <w:tcPr>
            <w:tcW w:w="899" w:type="dxa"/>
            <w:vMerge/>
            <w:tcBorders>
              <w:left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hRule="exact" w:val="510"/>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0201593</w:t>
            </w: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大别山野菜资源开发利用</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专业选修课</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考查</w:t>
            </w:r>
          </w:p>
        </w:tc>
        <w:tc>
          <w:tcPr>
            <w:tcW w:w="899" w:type="dxa"/>
            <w:vMerge/>
            <w:tcBorders>
              <w:left w:val="nil"/>
              <w:bottom w:val="single" w:sz="4" w:space="0" w:color="000000"/>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201"/>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472"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444"/>
          <w:jc w:val="center"/>
        </w:trPr>
        <w:tc>
          <w:tcPr>
            <w:tcW w:w="1081"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253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合计</w:t>
            </w:r>
          </w:p>
        </w:tc>
        <w:tc>
          <w:tcPr>
            <w:tcW w:w="1334" w:type="dxa"/>
            <w:gridSpan w:val="2"/>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1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12+（5.5）</w:t>
            </w:r>
          </w:p>
        </w:tc>
        <w:tc>
          <w:tcPr>
            <w:tcW w:w="472" w:type="dxa"/>
            <w:tcBorders>
              <w:top w:val="nil"/>
              <w:left w:val="nil"/>
              <w:bottom w:val="single" w:sz="4" w:space="0" w:color="auto"/>
              <w:right w:val="single" w:sz="4" w:space="0" w:color="auto"/>
            </w:tcBorders>
            <w:vAlign w:val="center"/>
          </w:tcPr>
          <w:p w:rsidR="00C565A3" w:rsidRDefault="00C565A3">
            <w:pPr>
              <w:widowControl/>
              <w:ind w:leftChars="-72" w:left="1" w:rightChars="-62" w:right="-130" w:hangingChars="76" w:hanging="152"/>
              <w:jc w:val="center"/>
              <w:rPr>
                <w:rFonts w:ascii="宋体" w:hAnsi="宋体" w:cs="宋体"/>
                <w:kern w:val="0"/>
                <w:sz w:val="20"/>
                <w:szCs w:val="20"/>
              </w:rPr>
            </w:pPr>
            <w:r>
              <w:rPr>
                <w:rFonts w:ascii="宋体" w:hAnsi="宋体" w:cs="宋体" w:hint="eastAsia"/>
                <w:kern w:val="0"/>
                <w:sz w:val="20"/>
                <w:szCs w:val="20"/>
              </w:rPr>
              <w:t xml:space="preserve">256　</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903"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56</w:t>
            </w:r>
          </w:p>
        </w:tc>
        <w:tc>
          <w:tcPr>
            <w:tcW w:w="691"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c>
          <w:tcPr>
            <w:tcW w:w="89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p>
        </w:tc>
      </w:tr>
      <w:tr w:rsidR="00C565A3">
        <w:trPr>
          <w:trHeight w:val="285"/>
          <w:jc w:val="center"/>
        </w:trPr>
        <w:tc>
          <w:tcPr>
            <w:tcW w:w="1081"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534"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334" w:type="dxa"/>
            <w:gridSpan w:val="2"/>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217"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472"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41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903"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1"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9"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C565A3" w:rsidRDefault="00C565A3">
      <w:pPr>
        <w:rPr>
          <w:rFonts w:hint="eastAsia"/>
        </w:rPr>
      </w:pPr>
    </w:p>
    <w:tbl>
      <w:tblPr>
        <w:tblW w:w="0" w:type="auto"/>
        <w:jc w:val="center"/>
        <w:tblInd w:w="0" w:type="dxa"/>
        <w:tblLayout w:type="fixed"/>
        <w:tblLook w:val="0000" w:firstRow="0" w:lastRow="0" w:firstColumn="0" w:lastColumn="0" w:noHBand="0" w:noVBand="0"/>
      </w:tblPr>
      <w:tblGrid>
        <w:gridCol w:w="1117"/>
        <w:gridCol w:w="2256"/>
        <w:gridCol w:w="1115"/>
        <w:gridCol w:w="1616"/>
        <w:gridCol w:w="506"/>
        <w:gridCol w:w="506"/>
        <w:gridCol w:w="1037"/>
        <w:gridCol w:w="719"/>
        <w:gridCol w:w="619"/>
      </w:tblGrid>
      <w:tr w:rsidR="00C565A3">
        <w:trPr>
          <w:trHeight w:val="540"/>
          <w:jc w:val="center"/>
        </w:trPr>
        <w:tc>
          <w:tcPr>
            <w:tcW w:w="9491"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u w:val="single"/>
              </w:rPr>
            </w:pPr>
            <w:r>
              <w:rPr>
                <w:rFonts w:ascii="宋体" w:hAnsi="宋体" w:cs="宋体" w:hint="eastAsia"/>
                <w:kern w:val="0"/>
                <w:sz w:val="44"/>
                <w:szCs w:val="44"/>
                <w:u w:val="single"/>
              </w:rPr>
              <w:t>食品质量与安全</w:t>
            </w:r>
            <w:r>
              <w:rPr>
                <w:rFonts w:ascii="宋体" w:hAnsi="宋体" w:cs="宋体" w:hint="eastAsia"/>
                <w:kern w:val="0"/>
                <w:sz w:val="44"/>
                <w:szCs w:val="44"/>
              </w:rPr>
              <w:t>专业教学进程计划表</w:t>
            </w:r>
          </w:p>
        </w:tc>
      </w:tr>
      <w:tr w:rsidR="00C565A3">
        <w:trPr>
          <w:trHeight w:val="285"/>
          <w:jc w:val="center"/>
        </w:trPr>
        <w:tc>
          <w:tcPr>
            <w:tcW w:w="1117"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225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115"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61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50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50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037"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19"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619"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r>
      <w:tr w:rsidR="00C565A3">
        <w:trPr>
          <w:trHeight w:val="540"/>
          <w:jc w:val="center"/>
        </w:trPr>
        <w:tc>
          <w:tcPr>
            <w:tcW w:w="9491"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rPr>
            </w:pPr>
            <w:r>
              <w:rPr>
                <w:rFonts w:ascii="宋体" w:hAnsi="宋体" w:cs="宋体" w:hint="eastAsia"/>
                <w:kern w:val="0"/>
                <w:sz w:val="44"/>
                <w:szCs w:val="44"/>
              </w:rPr>
              <w:t>第</w:t>
            </w:r>
            <w:r>
              <w:rPr>
                <w:rFonts w:ascii="宋体" w:hAnsi="宋体" w:cs="宋体" w:hint="eastAsia"/>
                <w:kern w:val="0"/>
                <w:sz w:val="44"/>
                <w:szCs w:val="44"/>
                <w:u w:val="single"/>
              </w:rPr>
              <w:t>四</w:t>
            </w:r>
            <w:r>
              <w:rPr>
                <w:rFonts w:ascii="宋体" w:hAnsi="宋体" w:cs="宋体" w:hint="eastAsia"/>
                <w:kern w:val="0"/>
                <w:sz w:val="44"/>
                <w:szCs w:val="44"/>
              </w:rPr>
              <w:t>学年</w:t>
            </w:r>
            <w:r>
              <w:rPr>
                <w:rFonts w:ascii="宋体" w:hAnsi="宋体" w:cs="宋体" w:hint="eastAsia"/>
                <w:kern w:val="0"/>
                <w:sz w:val="44"/>
                <w:szCs w:val="44"/>
                <w:u w:val="single"/>
              </w:rPr>
              <w:t>秋</w:t>
            </w:r>
            <w:r>
              <w:rPr>
                <w:rFonts w:ascii="宋体" w:hAnsi="宋体" w:cs="宋体" w:hint="eastAsia"/>
                <w:kern w:val="0"/>
                <w:sz w:val="44"/>
                <w:szCs w:val="44"/>
              </w:rPr>
              <w:t>学期(第七学期)</w:t>
            </w:r>
          </w:p>
        </w:tc>
      </w:tr>
      <w:tr w:rsidR="00C565A3">
        <w:trPr>
          <w:trHeight w:val="285"/>
          <w:jc w:val="center"/>
        </w:trPr>
        <w:tc>
          <w:tcPr>
            <w:tcW w:w="1117" w:type="dxa"/>
            <w:vMerge w:val="restart"/>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2256" w:type="dxa"/>
            <w:vMerge w:val="restart"/>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1115" w:type="dxa"/>
            <w:vMerge w:val="restart"/>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w:t>
            </w:r>
          </w:p>
        </w:tc>
        <w:tc>
          <w:tcPr>
            <w:tcW w:w="1616" w:type="dxa"/>
            <w:vMerge w:val="restart"/>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50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理</w:t>
            </w:r>
          </w:p>
        </w:tc>
        <w:tc>
          <w:tcPr>
            <w:tcW w:w="50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上</w:t>
            </w:r>
          </w:p>
        </w:tc>
        <w:tc>
          <w:tcPr>
            <w:tcW w:w="1037"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实验</w:t>
            </w:r>
          </w:p>
        </w:tc>
        <w:tc>
          <w:tcPr>
            <w:tcW w:w="719"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w:t>
            </w:r>
          </w:p>
        </w:tc>
        <w:tc>
          <w:tcPr>
            <w:tcW w:w="619" w:type="dxa"/>
            <w:vMerge w:val="restart"/>
            <w:tcBorders>
              <w:top w:val="nil"/>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备</w:t>
            </w:r>
          </w:p>
        </w:tc>
      </w:tr>
      <w:tr w:rsidR="00C565A3">
        <w:trPr>
          <w:trHeight w:val="285"/>
          <w:jc w:val="center"/>
        </w:trPr>
        <w:tc>
          <w:tcPr>
            <w:tcW w:w="1117"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2256"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115"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616"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50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论</w:t>
            </w:r>
          </w:p>
        </w:tc>
        <w:tc>
          <w:tcPr>
            <w:tcW w:w="50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机</w:t>
            </w:r>
          </w:p>
        </w:tc>
        <w:tc>
          <w:tcPr>
            <w:tcW w:w="1037"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w:t>
            </w:r>
          </w:p>
        </w:tc>
        <w:tc>
          <w:tcPr>
            <w:tcW w:w="719"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w:t>
            </w:r>
          </w:p>
        </w:tc>
        <w:tc>
          <w:tcPr>
            <w:tcW w:w="619" w:type="dxa"/>
            <w:vMerge/>
            <w:tcBorders>
              <w:top w:val="nil"/>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285"/>
          <w:jc w:val="center"/>
        </w:trPr>
        <w:tc>
          <w:tcPr>
            <w:tcW w:w="1117"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2256"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115" w:type="dxa"/>
            <w:vMerge w:val="restart"/>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组别</w:t>
            </w:r>
          </w:p>
        </w:tc>
        <w:tc>
          <w:tcPr>
            <w:tcW w:w="1616"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50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50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1037"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学时</w:t>
            </w:r>
          </w:p>
        </w:tc>
        <w:tc>
          <w:tcPr>
            <w:tcW w:w="719"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类</w:t>
            </w:r>
          </w:p>
        </w:tc>
        <w:tc>
          <w:tcPr>
            <w:tcW w:w="619" w:type="dxa"/>
            <w:vMerge w:val="restart"/>
            <w:tcBorders>
              <w:top w:val="nil"/>
              <w:left w:val="single" w:sz="4" w:space="0" w:color="auto"/>
              <w:bottom w:val="single" w:sz="4" w:space="0" w:color="000000"/>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注</w:t>
            </w:r>
          </w:p>
        </w:tc>
      </w:tr>
      <w:tr w:rsidR="00C565A3">
        <w:trPr>
          <w:trHeight w:val="285"/>
          <w:jc w:val="center"/>
        </w:trPr>
        <w:tc>
          <w:tcPr>
            <w:tcW w:w="1117"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2256"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115"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616"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103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71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型</w:t>
            </w:r>
          </w:p>
        </w:tc>
        <w:tc>
          <w:tcPr>
            <w:tcW w:w="619" w:type="dxa"/>
            <w:vMerge/>
            <w:tcBorders>
              <w:top w:val="nil"/>
              <w:left w:val="single" w:sz="4" w:space="0" w:color="auto"/>
              <w:bottom w:val="single" w:sz="4" w:space="0" w:color="000000"/>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570"/>
          <w:jc w:val="center"/>
        </w:trPr>
        <w:tc>
          <w:tcPr>
            <w:tcW w:w="1117"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1601009</w:t>
            </w:r>
          </w:p>
        </w:tc>
        <w:tc>
          <w:tcPr>
            <w:tcW w:w="225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毕业实习</w:t>
            </w:r>
          </w:p>
        </w:tc>
        <w:tc>
          <w:tcPr>
            <w:tcW w:w="111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实践课程</w:t>
            </w:r>
          </w:p>
        </w:tc>
        <w:tc>
          <w:tcPr>
            <w:tcW w:w="16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（8）</w:t>
            </w: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3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8周</w:t>
            </w:r>
          </w:p>
        </w:tc>
        <w:tc>
          <w:tcPr>
            <w:tcW w:w="71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570"/>
          <w:jc w:val="center"/>
        </w:trPr>
        <w:tc>
          <w:tcPr>
            <w:tcW w:w="1117"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1601033</w:t>
            </w:r>
          </w:p>
        </w:tc>
        <w:tc>
          <w:tcPr>
            <w:tcW w:w="225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大学生职业发展与就业指导（5）</w:t>
            </w:r>
          </w:p>
        </w:tc>
        <w:tc>
          <w:tcPr>
            <w:tcW w:w="111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通识必修</w:t>
            </w:r>
          </w:p>
        </w:tc>
        <w:tc>
          <w:tcPr>
            <w:tcW w:w="16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0.5</w:t>
            </w: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103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c>
          <w:tcPr>
            <w:tcW w:w="71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考查</w:t>
            </w:r>
          </w:p>
        </w:tc>
        <w:tc>
          <w:tcPr>
            <w:tcW w:w="61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p>
        </w:tc>
      </w:tr>
      <w:tr w:rsidR="00C565A3">
        <w:trPr>
          <w:trHeight w:val="570"/>
          <w:jc w:val="center"/>
        </w:trPr>
        <w:tc>
          <w:tcPr>
            <w:tcW w:w="1117"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0201590</w:t>
            </w:r>
          </w:p>
        </w:tc>
        <w:tc>
          <w:tcPr>
            <w:tcW w:w="225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hint="eastAsia"/>
                <w:kern w:val="0"/>
                <w:sz w:val="20"/>
                <w:szCs w:val="20"/>
              </w:rPr>
            </w:pPr>
            <w:r>
              <w:rPr>
                <w:rFonts w:ascii="宋体" w:hAnsi="宋体" w:cs="宋体" w:hint="eastAsia"/>
                <w:kern w:val="0"/>
                <w:sz w:val="20"/>
                <w:szCs w:val="20"/>
              </w:rPr>
              <w:t>创新创业综合训练</w:t>
            </w:r>
          </w:p>
        </w:tc>
        <w:tc>
          <w:tcPr>
            <w:tcW w:w="111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实践课程</w:t>
            </w:r>
          </w:p>
        </w:tc>
        <w:tc>
          <w:tcPr>
            <w:tcW w:w="16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w:t>
            </w: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3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12周</w:t>
            </w:r>
          </w:p>
        </w:tc>
        <w:tc>
          <w:tcPr>
            <w:tcW w:w="71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570"/>
          <w:jc w:val="center"/>
        </w:trPr>
        <w:tc>
          <w:tcPr>
            <w:tcW w:w="1117"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25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合计</w:t>
            </w:r>
          </w:p>
        </w:tc>
        <w:tc>
          <w:tcPr>
            <w:tcW w:w="1115"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0.5+（20）</w:t>
            </w: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0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3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20周</w:t>
            </w:r>
          </w:p>
        </w:tc>
        <w:tc>
          <w:tcPr>
            <w:tcW w:w="71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285"/>
          <w:jc w:val="center"/>
        </w:trPr>
        <w:tc>
          <w:tcPr>
            <w:tcW w:w="1117"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225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115"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61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50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50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037"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719"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619"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r>
      <w:tr w:rsidR="00C565A3">
        <w:trPr>
          <w:trHeight w:val="285"/>
          <w:jc w:val="center"/>
        </w:trPr>
        <w:tc>
          <w:tcPr>
            <w:tcW w:w="9491" w:type="dxa"/>
            <w:gridSpan w:val="9"/>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t>注：理论课（含课内实验）：1学分=16课时；体育课、课内上机：1学分=32课时；</w:t>
            </w:r>
          </w:p>
        </w:tc>
      </w:tr>
      <w:tr w:rsidR="00C565A3">
        <w:trPr>
          <w:trHeight w:val="285"/>
          <w:jc w:val="center"/>
        </w:trPr>
        <w:tc>
          <w:tcPr>
            <w:tcW w:w="9491" w:type="dxa"/>
            <w:gridSpan w:val="9"/>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t xml:space="preserve">   实验课（</w:t>
            </w:r>
            <w:proofErr w:type="gramStart"/>
            <w:r>
              <w:rPr>
                <w:rFonts w:ascii="宋体" w:hAnsi="宋体" w:cs="宋体" w:hint="eastAsia"/>
                <w:kern w:val="0"/>
                <w:sz w:val="20"/>
                <w:szCs w:val="20"/>
              </w:rPr>
              <w:t>独立设</w:t>
            </w:r>
            <w:proofErr w:type="gramEnd"/>
            <w:r>
              <w:rPr>
                <w:rFonts w:ascii="宋体" w:hAnsi="宋体" w:cs="宋体" w:hint="eastAsia"/>
                <w:kern w:val="0"/>
                <w:sz w:val="20"/>
                <w:szCs w:val="20"/>
              </w:rPr>
              <w:t>课）：1学分=20课时；实践课：1学分=1周</w:t>
            </w:r>
          </w:p>
        </w:tc>
      </w:tr>
    </w:tbl>
    <w:p w:rsidR="00C565A3" w:rsidRDefault="00C565A3">
      <w:pPr>
        <w:rPr>
          <w:rFonts w:hint="eastAsia"/>
        </w:rPr>
      </w:pPr>
    </w:p>
    <w:p w:rsidR="00C565A3" w:rsidRDefault="00C565A3">
      <w:pPr>
        <w:rPr>
          <w:rFonts w:hint="eastAsia"/>
        </w:rPr>
      </w:pPr>
    </w:p>
    <w:tbl>
      <w:tblPr>
        <w:tblW w:w="0" w:type="auto"/>
        <w:jc w:val="center"/>
        <w:tblInd w:w="0" w:type="dxa"/>
        <w:tblLayout w:type="fixed"/>
        <w:tblLook w:val="0000" w:firstRow="0" w:lastRow="0" w:firstColumn="0" w:lastColumn="0" w:noHBand="0" w:noVBand="0"/>
      </w:tblPr>
      <w:tblGrid>
        <w:gridCol w:w="1375"/>
        <w:gridCol w:w="1998"/>
        <w:gridCol w:w="1139"/>
        <w:gridCol w:w="1339"/>
        <w:gridCol w:w="768"/>
        <w:gridCol w:w="416"/>
        <w:gridCol w:w="1247"/>
        <w:gridCol w:w="794"/>
        <w:gridCol w:w="416"/>
      </w:tblGrid>
      <w:tr w:rsidR="00C565A3">
        <w:trPr>
          <w:trHeight w:val="540"/>
          <w:jc w:val="center"/>
        </w:trPr>
        <w:tc>
          <w:tcPr>
            <w:tcW w:w="9492"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u w:val="single"/>
              </w:rPr>
            </w:pPr>
            <w:r>
              <w:rPr>
                <w:rFonts w:ascii="宋体" w:hAnsi="宋体" w:cs="宋体" w:hint="eastAsia"/>
                <w:kern w:val="0"/>
                <w:sz w:val="44"/>
                <w:szCs w:val="44"/>
                <w:u w:val="single"/>
              </w:rPr>
              <w:t>食品质量与安全</w:t>
            </w:r>
            <w:r>
              <w:rPr>
                <w:rFonts w:ascii="宋体" w:hAnsi="宋体" w:cs="宋体" w:hint="eastAsia"/>
                <w:kern w:val="0"/>
                <w:sz w:val="44"/>
                <w:szCs w:val="44"/>
              </w:rPr>
              <w:t>专业教学进程计划表</w:t>
            </w:r>
          </w:p>
        </w:tc>
      </w:tr>
      <w:tr w:rsidR="00C565A3">
        <w:trPr>
          <w:trHeight w:val="285"/>
          <w:jc w:val="center"/>
        </w:trPr>
        <w:tc>
          <w:tcPr>
            <w:tcW w:w="1375"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998"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139"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339"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68"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41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1247"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794"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c>
          <w:tcPr>
            <w:tcW w:w="416" w:type="dxa"/>
            <w:tcBorders>
              <w:top w:val="nil"/>
              <w:left w:val="nil"/>
              <w:bottom w:val="nil"/>
              <w:right w:val="nil"/>
            </w:tcBorders>
            <w:vAlign w:val="center"/>
          </w:tcPr>
          <w:p w:rsidR="00C565A3" w:rsidRDefault="00C565A3">
            <w:pPr>
              <w:widowControl/>
              <w:jc w:val="center"/>
              <w:rPr>
                <w:rFonts w:ascii="宋体" w:hAnsi="宋体" w:cs="宋体"/>
                <w:kern w:val="0"/>
                <w:sz w:val="24"/>
              </w:rPr>
            </w:pPr>
          </w:p>
        </w:tc>
      </w:tr>
      <w:tr w:rsidR="00C565A3">
        <w:trPr>
          <w:trHeight w:val="540"/>
          <w:jc w:val="center"/>
        </w:trPr>
        <w:tc>
          <w:tcPr>
            <w:tcW w:w="9492" w:type="dxa"/>
            <w:gridSpan w:val="9"/>
            <w:tcBorders>
              <w:top w:val="nil"/>
              <w:left w:val="nil"/>
              <w:bottom w:val="nil"/>
              <w:right w:val="nil"/>
            </w:tcBorders>
            <w:vAlign w:val="center"/>
          </w:tcPr>
          <w:p w:rsidR="00C565A3" w:rsidRDefault="00C565A3">
            <w:pPr>
              <w:widowControl/>
              <w:jc w:val="center"/>
              <w:rPr>
                <w:rFonts w:ascii="宋体" w:hAnsi="宋体" w:cs="宋体"/>
                <w:kern w:val="0"/>
                <w:sz w:val="44"/>
                <w:szCs w:val="44"/>
              </w:rPr>
            </w:pPr>
            <w:r>
              <w:rPr>
                <w:rFonts w:ascii="宋体" w:hAnsi="宋体" w:cs="宋体" w:hint="eastAsia"/>
                <w:kern w:val="0"/>
                <w:sz w:val="44"/>
                <w:szCs w:val="44"/>
              </w:rPr>
              <w:t>第</w:t>
            </w:r>
            <w:r>
              <w:rPr>
                <w:rFonts w:ascii="宋体" w:hAnsi="宋体" w:cs="宋体" w:hint="eastAsia"/>
                <w:kern w:val="0"/>
                <w:sz w:val="44"/>
                <w:szCs w:val="44"/>
                <w:u w:val="single"/>
              </w:rPr>
              <w:t>四</w:t>
            </w:r>
            <w:r>
              <w:rPr>
                <w:rFonts w:ascii="宋体" w:hAnsi="宋体" w:cs="宋体" w:hint="eastAsia"/>
                <w:kern w:val="0"/>
                <w:sz w:val="44"/>
                <w:szCs w:val="44"/>
              </w:rPr>
              <w:t>学年</w:t>
            </w:r>
            <w:r>
              <w:rPr>
                <w:rFonts w:ascii="宋体" w:hAnsi="宋体" w:cs="宋体" w:hint="eastAsia"/>
                <w:kern w:val="0"/>
                <w:sz w:val="44"/>
                <w:szCs w:val="44"/>
                <w:u w:val="single"/>
              </w:rPr>
              <w:t>春</w:t>
            </w:r>
            <w:r>
              <w:rPr>
                <w:rFonts w:ascii="宋体" w:hAnsi="宋体" w:cs="宋体" w:hint="eastAsia"/>
                <w:kern w:val="0"/>
                <w:sz w:val="44"/>
                <w:szCs w:val="44"/>
              </w:rPr>
              <w:t>学期(第</w:t>
            </w:r>
            <w:r>
              <w:rPr>
                <w:rFonts w:ascii="宋体" w:hAnsi="宋体" w:cs="宋体" w:hint="eastAsia"/>
                <w:kern w:val="0"/>
                <w:sz w:val="44"/>
                <w:szCs w:val="44"/>
                <w:u w:val="single"/>
              </w:rPr>
              <w:t>八</w:t>
            </w:r>
            <w:r>
              <w:rPr>
                <w:rFonts w:ascii="宋体" w:hAnsi="宋体" w:cs="宋体" w:hint="eastAsia"/>
                <w:kern w:val="0"/>
                <w:sz w:val="44"/>
                <w:szCs w:val="44"/>
              </w:rPr>
              <w:t>学期)</w:t>
            </w:r>
          </w:p>
        </w:tc>
      </w:tr>
      <w:tr w:rsidR="00C565A3">
        <w:trPr>
          <w:trHeight w:val="285"/>
          <w:jc w:val="center"/>
        </w:trPr>
        <w:tc>
          <w:tcPr>
            <w:tcW w:w="1375"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课程</w:t>
            </w:r>
          </w:p>
        </w:tc>
        <w:tc>
          <w:tcPr>
            <w:tcW w:w="1339" w:type="dxa"/>
            <w:vMerge w:val="restart"/>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768"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理</w:t>
            </w:r>
          </w:p>
        </w:tc>
        <w:tc>
          <w:tcPr>
            <w:tcW w:w="416"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上</w:t>
            </w:r>
          </w:p>
        </w:tc>
        <w:tc>
          <w:tcPr>
            <w:tcW w:w="1247"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实验</w:t>
            </w:r>
          </w:p>
        </w:tc>
        <w:tc>
          <w:tcPr>
            <w:tcW w:w="794" w:type="dxa"/>
            <w:tcBorders>
              <w:top w:val="single" w:sz="4" w:space="0" w:color="auto"/>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考</w:t>
            </w:r>
          </w:p>
        </w:tc>
        <w:tc>
          <w:tcPr>
            <w:tcW w:w="416" w:type="dxa"/>
            <w:vMerge w:val="restart"/>
            <w:tcBorders>
              <w:top w:val="single" w:sz="4" w:space="0" w:color="auto"/>
              <w:left w:val="single" w:sz="4" w:space="0" w:color="auto"/>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备</w:t>
            </w:r>
          </w:p>
        </w:tc>
      </w:tr>
      <w:tr w:rsidR="00C565A3">
        <w:trPr>
          <w:trHeight w:val="28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339"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768"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论</w:t>
            </w:r>
          </w:p>
        </w:tc>
        <w:tc>
          <w:tcPr>
            <w:tcW w:w="41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机</w:t>
            </w:r>
          </w:p>
        </w:tc>
        <w:tc>
          <w:tcPr>
            <w:tcW w:w="1247"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w:t>
            </w:r>
          </w:p>
        </w:tc>
        <w:tc>
          <w:tcPr>
            <w:tcW w:w="794"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核</w:t>
            </w:r>
          </w:p>
        </w:tc>
        <w:tc>
          <w:tcPr>
            <w:tcW w:w="416" w:type="dxa"/>
            <w:vMerge/>
            <w:tcBorders>
              <w:top w:val="single" w:sz="4" w:space="0" w:color="auto"/>
              <w:left w:val="single" w:sz="4" w:space="0" w:color="auto"/>
              <w:bottom w:val="nil"/>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28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139" w:type="dxa"/>
            <w:vMerge w:val="restart"/>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组别</w:t>
            </w:r>
          </w:p>
        </w:tc>
        <w:tc>
          <w:tcPr>
            <w:tcW w:w="1339"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768"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416"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w:t>
            </w:r>
          </w:p>
        </w:tc>
        <w:tc>
          <w:tcPr>
            <w:tcW w:w="1247"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学时</w:t>
            </w:r>
          </w:p>
        </w:tc>
        <w:tc>
          <w:tcPr>
            <w:tcW w:w="794" w:type="dxa"/>
            <w:tcBorders>
              <w:top w:val="nil"/>
              <w:left w:val="nil"/>
              <w:bottom w:val="nil"/>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类</w:t>
            </w:r>
          </w:p>
        </w:tc>
        <w:tc>
          <w:tcPr>
            <w:tcW w:w="416" w:type="dxa"/>
            <w:vMerge w:val="restart"/>
            <w:tcBorders>
              <w:top w:val="nil"/>
              <w:left w:val="single" w:sz="4" w:space="0" w:color="auto"/>
              <w:bottom w:val="single" w:sz="4" w:space="0" w:color="000000"/>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注</w:t>
            </w:r>
          </w:p>
        </w:tc>
      </w:tr>
      <w:tr w:rsidR="00C565A3">
        <w:trPr>
          <w:trHeight w:val="28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139" w:type="dxa"/>
            <w:vMerge/>
            <w:tcBorders>
              <w:top w:val="nil"/>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1339" w:type="dxa"/>
            <w:vMerge/>
            <w:tcBorders>
              <w:top w:val="single" w:sz="4" w:space="0" w:color="auto"/>
              <w:left w:val="single" w:sz="4" w:space="0" w:color="auto"/>
              <w:bottom w:val="single" w:sz="4" w:space="0" w:color="auto"/>
              <w:right w:val="single" w:sz="4" w:space="0" w:color="auto"/>
            </w:tcBorders>
            <w:vAlign w:val="center"/>
          </w:tcPr>
          <w:p w:rsidR="00C565A3" w:rsidRDefault="00C565A3">
            <w:pPr>
              <w:widowControl/>
              <w:jc w:val="left"/>
              <w:rPr>
                <w:rFonts w:ascii="宋体" w:hAnsi="宋体" w:cs="宋体"/>
                <w:kern w:val="0"/>
                <w:sz w:val="20"/>
                <w:szCs w:val="20"/>
              </w:rPr>
            </w:pPr>
          </w:p>
        </w:tc>
        <w:tc>
          <w:tcPr>
            <w:tcW w:w="76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时</w:t>
            </w:r>
          </w:p>
        </w:tc>
        <w:tc>
          <w:tcPr>
            <w:tcW w:w="124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(学分)</w:t>
            </w:r>
          </w:p>
        </w:tc>
        <w:tc>
          <w:tcPr>
            <w:tcW w:w="79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型</w:t>
            </w:r>
          </w:p>
        </w:tc>
        <w:tc>
          <w:tcPr>
            <w:tcW w:w="416" w:type="dxa"/>
            <w:vMerge/>
            <w:tcBorders>
              <w:top w:val="nil"/>
              <w:left w:val="single" w:sz="4" w:space="0" w:color="auto"/>
              <w:bottom w:val="single" w:sz="4" w:space="0" w:color="000000"/>
              <w:right w:val="single" w:sz="4" w:space="0" w:color="auto"/>
            </w:tcBorders>
            <w:vAlign w:val="center"/>
          </w:tcPr>
          <w:p w:rsidR="00C565A3" w:rsidRDefault="00C565A3">
            <w:pPr>
              <w:widowControl/>
              <w:jc w:val="left"/>
              <w:rPr>
                <w:rFonts w:ascii="宋体" w:hAnsi="宋体" w:cs="宋体"/>
                <w:kern w:val="0"/>
                <w:sz w:val="20"/>
                <w:szCs w:val="20"/>
              </w:rPr>
            </w:pPr>
          </w:p>
        </w:tc>
      </w:tr>
      <w:tr w:rsidR="00C565A3">
        <w:trPr>
          <w:trHeight w:val="702"/>
          <w:jc w:val="center"/>
        </w:trPr>
        <w:tc>
          <w:tcPr>
            <w:tcW w:w="1375"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1601009</w:t>
            </w:r>
          </w:p>
        </w:tc>
        <w:tc>
          <w:tcPr>
            <w:tcW w:w="19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毕业论文</w:t>
            </w:r>
          </w:p>
        </w:tc>
        <w:tc>
          <w:tcPr>
            <w:tcW w:w="113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实践课程</w:t>
            </w:r>
          </w:p>
        </w:tc>
        <w:tc>
          <w:tcPr>
            <w:tcW w:w="133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w:t>
            </w:r>
          </w:p>
        </w:tc>
        <w:tc>
          <w:tcPr>
            <w:tcW w:w="76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4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16周</w:t>
            </w:r>
          </w:p>
        </w:tc>
        <w:tc>
          <w:tcPr>
            <w:tcW w:w="79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702"/>
          <w:jc w:val="center"/>
        </w:trPr>
        <w:tc>
          <w:tcPr>
            <w:tcW w:w="1375" w:type="dxa"/>
            <w:tcBorders>
              <w:top w:val="nil"/>
              <w:left w:val="single" w:sz="4" w:space="0" w:color="auto"/>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合计</w:t>
            </w:r>
          </w:p>
        </w:tc>
        <w:tc>
          <w:tcPr>
            <w:tcW w:w="113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339"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（12）</w:t>
            </w:r>
          </w:p>
        </w:tc>
        <w:tc>
          <w:tcPr>
            <w:tcW w:w="768"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47"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94"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C565A3" w:rsidRDefault="00C565A3">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565A3">
        <w:trPr>
          <w:trHeight w:val="285"/>
          <w:jc w:val="center"/>
        </w:trPr>
        <w:tc>
          <w:tcPr>
            <w:tcW w:w="1375"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998"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139"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339"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768"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41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1247"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794"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c>
          <w:tcPr>
            <w:tcW w:w="416" w:type="dxa"/>
            <w:tcBorders>
              <w:top w:val="nil"/>
              <w:left w:val="nil"/>
              <w:bottom w:val="nil"/>
              <w:right w:val="nil"/>
            </w:tcBorders>
            <w:vAlign w:val="center"/>
          </w:tcPr>
          <w:p w:rsidR="00C565A3" w:rsidRDefault="00C565A3">
            <w:pPr>
              <w:widowControl/>
              <w:jc w:val="center"/>
              <w:rPr>
                <w:rFonts w:ascii="宋体" w:hAnsi="宋体" w:cs="宋体"/>
                <w:kern w:val="0"/>
                <w:sz w:val="20"/>
                <w:szCs w:val="20"/>
              </w:rPr>
            </w:pPr>
          </w:p>
        </w:tc>
      </w:tr>
      <w:tr w:rsidR="00C565A3">
        <w:trPr>
          <w:trHeight w:val="285"/>
          <w:jc w:val="center"/>
        </w:trPr>
        <w:tc>
          <w:tcPr>
            <w:tcW w:w="9492" w:type="dxa"/>
            <w:gridSpan w:val="9"/>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t>注：理论课（含课内实验）：1学分=16课时；体育课、课内上机：1学分=32课时；</w:t>
            </w:r>
          </w:p>
        </w:tc>
      </w:tr>
      <w:tr w:rsidR="00C565A3">
        <w:trPr>
          <w:trHeight w:val="285"/>
          <w:jc w:val="center"/>
        </w:trPr>
        <w:tc>
          <w:tcPr>
            <w:tcW w:w="9492" w:type="dxa"/>
            <w:gridSpan w:val="9"/>
            <w:tcBorders>
              <w:top w:val="nil"/>
              <w:left w:val="nil"/>
              <w:bottom w:val="nil"/>
              <w:right w:val="nil"/>
            </w:tcBorders>
            <w:vAlign w:val="center"/>
          </w:tcPr>
          <w:p w:rsidR="00C565A3" w:rsidRDefault="00C565A3">
            <w:pPr>
              <w:widowControl/>
              <w:jc w:val="left"/>
              <w:rPr>
                <w:rFonts w:ascii="宋体" w:hAnsi="宋体" w:cs="宋体"/>
                <w:kern w:val="0"/>
                <w:sz w:val="20"/>
                <w:szCs w:val="20"/>
              </w:rPr>
            </w:pPr>
            <w:r>
              <w:rPr>
                <w:rFonts w:ascii="宋体" w:hAnsi="宋体" w:cs="宋体" w:hint="eastAsia"/>
                <w:kern w:val="0"/>
                <w:sz w:val="20"/>
                <w:szCs w:val="20"/>
              </w:rPr>
              <w:t xml:space="preserve">   实验课（</w:t>
            </w:r>
            <w:proofErr w:type="gramStart"/>
            <w:r>
              <w:rPr>
                <w:rFonts w:ascii="宋体" w:hAnsi="宋体" w:cs="宋体" w:hint="eastAsia"/>
                <w:kern w:val="0"/>
                <w:sz w:val="20"/>
                <w:szCs w:val="20"/>
              </w:rPr>
              <w:t>独立设</w:t>
            </w:r>
            <w:proofErr w:type="gramEnd"/>
            <w:r>
              <w:rPr>
                <w:rFonts w:ascii="宋体" w:hAnsi="宋体" w:cs="宋体" w:hint="eastAsia"/>
                <w:kern w:val="0"/>
                <w:sz w:val="20"/>
                <w:szCs w:val="20"/>
              </w:rPr>
              <w:t>课）：1学分=20课时；实践课：1学分=1周</w:t>
            </w:r>
          </w:p>
        </w:tc>
      </w:tr>
    </w:tbl>
    <w:p w:rsidR="00C565A3" w:rsidRDefault="00C565A3">
      <w:pPr>
        <w:rPr>
          <w:rFonts w:hint="eastAsia"/>
          <w:kern w:val="0"/>
        </w:rPr>
      </w:pPr>
    </w:p>
    <w:p w:rsidR="00C565A3" w:rsidRDefault="00C565A3">
      <w:pPr>
        <w:ind w:firstLineChars="2550" w:firstLine="5355"/>
        <w:rPr>
          <w:rFonts w:hint="eastAsia"/>
        </w:rPr>
      </w:pPr>
      <w:r>
        <w:rPr>
          <w:rFonts w:hint="eastAsia"/>
          <w:kern w:val="0"/>
        </w:rPr>
        <w:lastRenderedPageBreak/>
        <w:t>执笔人：张莉</w:t>
      </w:r>
      <w:r>
        <w:rPr>
          <w:rFonts w:hint="eastAsia"/>
          <w:kern w:val="0"/>
        </w:rPr>
        <w:t xml:space="preserve">         </w:t>
      </w:r>
      <w:r>
        <w:rPr>
          <w:rFonts w:hint="eastAsia"/>
          <w:kern w:val="0"/>
        </w:rPr>
        <w:t>审核人：陈存武</w:t>
      </w:r>
    </w:p>
    <w:sectPr w:rsidR="00C565A3">
      <w:headerReference w:type="default" r:id="rId12"/>
      <w:pgSz w:w="11906" w:h="16838"/>
      <w:pgMar w:top="1985" w:right="1361" w:bottom="1701"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30" w:rsidRDefault="00C97830">
      <w:r>
        <w:separator/>
      </w:r>
    </w:p>
  </w:endnote>
  <w:endnote w:type="continuationSeparator" w:id="0">
    <w:p w:rsidR="00C97830" w:rsidRDefault="00C9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30" w:rsidRDefault="00C97830">
      <w:r>
        <w:separator/>
      </w:r>
    </w:p>
  </w:footnote>
  <w:footnote w:type="continuationSeparator" w:id="0">
    <w:p w:rsidR="00C97830" w:rsidRDefault="00C9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A3" w:rsidRDefault="00C565A3">
    <w:pPr>
      <w:pStyle w:val="a8"/>
      <w:jc w:val="right"/>
      <w:rPr>
        <w:rFonts w:hint="eastAsia"/>
      </w:rPr>
    </w:pPr>
  </w:p>
  <w:p w:rsidR="00C565A3" w:rsidRDefault="00C565A3">
    <w:pPr>
      <w:pStyle w:val="a8"/>
      <w:jc w:val="right"/>
      <w:rPr>
        <w:rFonts w:hint="eastAsia"/>
      </w:rPr>
    </w:pPr>
  </w:p>
  <w:p w:rsidR="00C565A3" w:rsidRDefault="00C565A3">
    <w:pPr>
      <w:pStyle w:val="a8"/>
      <w:jc w:val="right"/>
      <w:rPr>
        <w:rFonts w:hint="eastAsia"/>
      </w:rPr>
    </w:pPr>
    <w:r>
      <w:rPr>
        <w:rFonts w:hint="eastAsia"/>
      </w:rPr>
      <w:t>皖西学院</w:t>
    </w:r>
    <w:r>
      <w:rPr>
        <w:rFonts w:hint="eastAsia"/>
      </w:rPr>
      <w:t>2017</w:t>
    </w:r>
    <w:r>
      <w:rPr>
        <w:rFonts w:hint="eastAsia"/>
      </w:rPr>
      <w:t>级人才培养方案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00"/>
    <w:rsid w:val="0000580C"/>
    <w:rsid w:val="000066F0"/>
    <w:rsid w:val="000117DC"/>
    <w:rsid w:val="0001211C"/>
    <w:rsid w:val="00013876"/>
    <w:rsid w:val="00014E65"/>
    <w:rsid w:val="00014EF5"/>
    <w:rsid w:val="000234E5"/>
    <w:rsid w:val="00024818"/>
    <w:rsid w:val="000249DC"/>
    <w:rsid w:val="00025FC0"/>
    <w:rsid w:val="0002685F"/>
    <w:rsid w:val="000347D4"/>
    <w:rsid w:val="00037973"/>
    <w:rsid w:val="00044BA7"/>
    <w:rsid w:val="000466DC"/>
    <w:rsid w:val="0005354A"/>
    <w:rsid w:val="00057E13"/>
    <w:rsid w:val="00064FFD"/>
    <w:rsid w:val="000718BC"/>
    <w:rsid w:val="000742D4"/>
    <w:rsid w:val="00075017"/>
    <w:rsid w:val="00075CB5"/>
    <w:rsid w:val="00082F0E"/>
    <w:rsid w:val="0008381B"/>
    <w:rsid w:val="00083CD6"/>
    <w:rsid w:val="0009059A"/>
    <w:rsid w:val="00091C9C"/>
    <w:rsid w:val="00091CE9"/>
    <w:rsid w:val="00095646"/>
    <w:rsid w:val="00096123"/>
    <w:rsid w:val="00097016"/>
    <w:rsid w:val="000A0488"/>
    <w:rsid w:val="000A3278"/>
    <w:rsid w:val="000A3464"/>
    <w:rsid w:val="000B39D3"/>
    <w:rsid w:val="000C4DA9"/>
    <w:rsid w:val="000C7983"/>
    <w:rsid w:val="000D152A"/>
    <w:rsid w:val="000D5421"/>
    <w:rsid w:val="000E5976"/>
    <w:rsid w:val="000E7FCB"/>
    <w:rsid w:val="000F3DA1"/>
    <w:rsid w:val="000F5D71"/>
    <w:rsid w:val="000F6B02"/>
    <w:rsid w:val="001002D2"/>
    <w:rsid w:val="00112E99"/>
    <w:rsid w:val="001163B3"/>
    <w:rsid w:val="00117FC8"/>
    <w:rsid w:val="00122327"/>
    <w:rsid w:val="00123761"/>
    <w:rsid w:val="00133508"/>
    <w:rsid w:val="0013461C"/>
    <w:rsid w:val="00136BA3"/>
    <w:rsid w:val="00136DD6"/>
    <w:rsid w:val="001425EA"/>
    <w:rsid w:val="00150E42"/>
    <w:rsid w:val="0015140E"/>
    <w:rsid w:val="001518BF"/>
    <w:rsid w:val="00152D43"/>
    <w:rsid w:val="001539C9"/>
    <w:rsid w:val="0015751B"/>
    <w:rsid w:val="001621AD"/>
    <w:rsid w:val="00164543"/>
    <w:rsid w:val="0016610F"/>
    <w:rsid w:val="00166386"/>
    <w:rsid w:val="00171557"/>
    <w:rsid w:val="00173B10"/>
    <w:rsid w:val="00174487"/>
    <w:rsid w:val="00174C97"/>
    <w:rsid w:val="00174E62"/>
    <w:rsid w:val="00183F5E"/>
    <w:rsid w:val="001857E5"/>
    <w:rsid w:val="001903F1"/>
    <w:rsid w:val="00191C87"/>
    <w:rsid w:val="001922DD"/>
    <w:rsid w:val="001936FC"/>
    <w:rsid w:val="001A22A9"/>
    <w:rsid w:val="001A2DD5"/>
    <w:rsid w:val="001A2DE3"/>
    <w:rsid w:val="001B240C"/>
    <w:rsid w:val="001B3A1E"/>
    <w:rsid w:val="001C4C19"/>
    <w:rsid w:val="001C57DA"/>
    <w:rsid w:val="001C619A"/>
    <w:rsid w:val="001C7943"/>
    <w:rsid w:val="001D046B"/>
    <w:rsid w:val="001E5310"/>
    <w:rsid w:val="001F4F00"/>
    <w:rsid w:val="00201CA3"/>
    <w:rsid w:val="002023EB"/>
    <w:rsid w:val="00203A7C"/>
    <w:rsid w:val="00207855"/>
    <w:rsid w:val="00213EA3"/>
    <w:rsid w:val="00216F49"/>
    <w:rsid w:val="00224809"/>
    <w:rsid w:val="00226BDA"/>
    <w:rsid w:val="00232FDF"/>
    <w:rsid w:val="00240AF4"/>
    <w:rsid w:val="00242E4A"/>
    <w:rsid w:val="00242FDE"/>
    <w:rsid w:val="002476F4"/>
    <w:rsid w:val="0025163C"/>
    <w:rsid w:val="00254DBE"/>
    <w:rsid w:val="00257B27"/>
    <w:rsid w:val="002623CF"/>
    <w:rsid w:val="00262DE1"/>
    <w:rsid w:val="00265527"/>
    <w:rsid w:val="00266A7D"/>
    <w:rsid w:val="00266EB4"/>
    <w:rsid w:val="00266ECF"/>
    <w:rsid w:val="0027165E"/>
    <w:rsid w:val="00271740"/>
    <w:rsid w:val="00275532"/>
    <w:rsid w:val="00281130"/>
    <w:rsid w:val="0028254A"/>
    <w:rsid w:val="002874ED"/>
    <w:rsid w:val="00291528"/>
    <w:rsid w:val="00291815"/>
    <w:rsid w:val="002919DF"/>
    <w:rsid w:val="00291EB1"/>
    <w:rsid w:val="00294487"/>
    <w:rsid w:val="00296D42"/>
    <w:rsid w:val="00297FA7"/>
    <w:rsid w:val="002A2FA1"/>
    <w:rsid w:val="002B0DE1"/>
    <w:rsid w:val="002B47F5"/>
    <w:rsid w:val="002C09DF"/>
    <w:rsid w:val="002C3682"/>
    <w:rsid w:val="002C3D48"/>
    <w:rsid w:val="002C69D8"/>
    <w:rsid w:val="002D4BFB"/>
    <w:rsid w:val="002E2A6C"/>
    <w:rsid w:val="002E6EDA"/>
    <w:rsid w:val="002F1F23"/>
    <w:rsid w:val="002F7833"/>
    <w:rsid w:val="00300056"/>
    <w:rsid w:val="00300D31"/>
    <w:rsid w:val="00304F12"/>
    <w:rsid w:val="00305D8A"/>
    <w:rsid w:val="00311901"/>
    <w:rsid w:val="00314B29"/>
    <w:rsid w:val="0031761A"/>
    <w:rsid w:val="00322FBA"/>
    <w:rsid w:val="00324DBF"/>
    <w:rsid w:val="00335426"/>
    <w:rsid w:val="00343199"/>
    <w:rsid w:val="00343D9F"/>
    <w:rsid w:val="0034572B"/>
    <w:rsid w:val="0034588D"/>
    <w:rsid w:val="003477D0"/>
    <w:rsid w:val="00351ADA"/>
    <w:rsid w:val="00354B95"/>
    <w:rsid w:val="00357C01"/>
    <w:rsid w:val="00360425"/>
    <w:rsid w:val="0036063A"/>
    <w:rsid w:val="0036415B"/>
    <w:rsid w:val="00371016"/>
    <w:rsid w:val="00375AB9"/>
    <w:rsid w:val="00376B52"/>
    <w:rsid w:val="00381DB8"/>
    <w:rsid w:val="00383FC8"/>
    <w:rsid w:val="00392EA5"/>
    <w:rsid w:val="00393159"/>
    <w:rsid w:val="00397912"/>
    <w:rsid w:val="003A15DC"/>
    <w:rsid w:val="003A7491"/>
    <w:rsid w:val="003A770A"/>
    <w:rsid w:val="003A7BB4"/>
    <w:rsid w:val="003B2652"/>
    <w:rsid w:val="003B2864"/>
    <w:rsid w:val="003B47D1"/>
    <w:rsid w:val="003C3C8B"/>
    <w:rsid w:val="003C48D7"/>
    <w:rsid w:val="003C7EE3"/>
    <w:rsid w:val="003D6C43"/>
    <w:rsid w:val="003E2B55"/>
    <w:rsid w:val="003E411A"/>
    <w:rsid w:val="003E4A13"/>
    <w:rsid w:val="003E513A"/>
    <w:rsid w:val="003E54E4"/>
    <w:rsid w:val="003E5723"/>
    <w:rsid w:val="003F3755"/>
    <w:rsid w:val="0040569B"/>
    <w:rsid w:val="00405FB3"/>
    <w:rsid w:val="00407AC1"/>
    <w:rsid w:val="00410693"/>
    <w:rsid w:val="004113B5"/>
    <w:rsid w:val="00411B47"/>
    <w:rsid w:val="00415AE7"/>
    <w:rsid w:val="00416D34"/>
    <w:rsid w:val="00426F3B"/>
    <w:rsid w:val="004359CD"/>
    <w:rsid w:val="00441D2F"/>
    <w:rsid w:val="00443843"/>
    <w:rsid w:val="00443CD0"/>
    <w:rsid w:val="0044562A"/>
    <w:rsid w:val="00446742"/>
    <w:rsid w:val="004528FC"/>
    <w:rsid w:val="00452904"/>
    <w:rsid w:val="00460C79"/>
    <w:rsid w:val="00461A8D"/>
    <w:rsid w:val="004620DE"/>
    <w:rsid w:val="0046420B"/>
    <w:rsid w:val="00464CF9"/>
    <w:rsid w:val="00471E92"/>
    <w:rsid w:val="0047406C"/>
    <w:rsid w:val="004744C4"/>
    <w:rsid w:val="00476691"/>
    <w:rsid w:val="0048700E"/>
    <w:rsid w:val="00494099"/>
    <w:rsid w:val="004A032A"/>
    <w:rsid w:val="004A0B76"/>
    <w:rsid w:val="004A3405"/>
    <w:rsid w:val="004B1669"/>
    <w:rsid w:val="004B1B89"/>
    <w:rsid w:val="004B45AD"/>
    <w:rsid w:val="004C3A7E"/>
    <w:rsid w:val="004C5764"/>
    <w:rsid w:val="004C6584"/>
    <w:rsid w:val="004C77B9"/>
    <w:rsid w:val="004D0132"/>
    <w:rsid w:val="004D1180"/>
    <w:rsid w:val="004D2B69"/>
    <w:rsid w:val="004D6CF1"/>
    <w:rsid w:val="004D7612"/>
    <w:rsid w:val="004D7809"/>
    <w:rsid w:val="004D7C6D"/>
    <w:rsid w:val="004E0631"/>
    <w:rsid w:val="004F1BB8"/>
    <w:rsid w:val="00500290"/>
    <w:rsid w:val="005015DF"/>
    <w:rsid w:val="00501F45"/>
    <w:rsid w:val="005023BA"/>
    <w:rsid w:val="005046FE"/>
    <w:rsid w:val="0050476E"/>
    <w:rsid w:val="005106C9"/>
    <w:rsid w:val="005133FE"/>
    <w:rsid w:val="00515349"/>
    <w:rsid w:val="00515618"/>
    <w:rsid w:val="005157EA"/>
    <w:rsid w:val="00515A71"/>
    <w:rsid w:val="005175E6"/>
    <w:rsid w:val="00525BDB"/>
    <w:rsid w:val="0053140E"/>
    <w:rsid w:val="00531AC0"/>
    <w:rsid w:val="0053670C"/>
    <w:rsid w:val="005368A3"/>
    <w:rsid w:val="00540FCD"/>
    <w:rsid w:val="00544290"/>
    <w:rsid w:val="00546C15"/>
    <w:rsid w:val="00552E3D"/>
    <w:rsid w:val="00553639"/>
    <w:rsid w:val="00555F38"/>
    <w:rsid w:val="00560DFB"/>
    <w:rsid w:val="005715CD"/>
    <w:rsid w:val="005757BC"/>
    <w:rsid w:val="0057594B"/>
    <w:rsid w:val="00576A01"/>
    <w:rsid w:val="00581F61"/>
    <w:rsid w:val="0059474D"/>
    <w:rsid w:val="00595A65"/>
    <w:rsid w:val="005A0001"/>
    <w:rsid w:val="005A1E87"/>
    <w:rsid w:val="005B1A1D"/>
    <w:rsid w:val="005B4D72"/>
    <w:rsid w:val="005B7D7E"/>
    <w:rsid w:val="005C2E08"/>
    <w:rsid w:val="005C4D2A"/>
    <w:rsid w:val="005C4EF7"/>
    <w:rsid w:val="005C6132"/>
    <w:rsid w:val="005D0C96"/>
    <w:rsid w:val="005D73AE"/>
    <w:rsid w:val="005E343D"/>
    <w:rsid w:val="005E69BA"/>
    <w:rsid w:val="005E79D2"/>
    <w:rsid w:val="005F0F77"/>
    <w:rsid w:val="005F5ACA"/>
    <w:rsid w:val="0060320C"/>
    <w:rsid w:val="006047D3"/>
    <w:rsid w:val="006047F9"/>
    <w:rsid w:val="006161DF"/>
    <w:rsid w:val="00616818"/>
    <w:rsid w:val="006217C8"/>
    <w:rsid w:val="00624695"/>
    <w:rsid w:val="00627815"/>
    <w:rsid w:val="00627AE6"/>
    <w:rsid w:val="00627F82"/>
    <w:rsid w:val="00637A5C"/>
    <w:rsid w:val="00642F77"/>
    <w:rsid w:val="00651525"/>
    <w:rsid w:val="00653AF5"/>
    <w:rsid w:val="00653C10"/>
    <w:rsid w:val="00655E3D"/>
    <w:rsid w:val="00661B33"/>
    <w:rsid w:val="0066359D"/>
    <w:rsid w:val="0066757A"/>
    <w:rsid w:val="006863C5"/>
    <w:rsid w:val="00691CB6"/>
    <w:rsid w:val="0069240E"/>
    <w:rsid w:val="0069350C"/>
    <w:rsid w:val="00693B9F"/>
    <w:rsid w:val="00694A79"/>
    <w:rsid w:val="006A044A"/>
    <w:rsid w:val="006A0BA2"/>
    <w:rsid w:val="006A1556"/>
    <w:rsid w:val="006A3323"/>
    <w:rsid w:val="006A3D87"/>
    <w:rsid w:val="006A52B0"/>
    <w:rsid w:val="006A5975"/>
    <w:rsid w:val="006B2154"/>
    <w:rsid w:val="006B2FB4"/>
    <w:rsid w:val="006B37F1"/>
    <w:rsid w:val="006B7D95"/>
    <w:rsid w:val="006C4A09"/>
    <w:rsid w:val="006C576F"/>
    <w:rsid w:val="006D1779"/>
    <w:rsid w:val="006D49AC"/>
    <w:rsid w:val="006D4DD7"/>
    <w:rsid w:val="006E03AE"/>
    <w:rsid w:val="006E171A"/>
    <w:rsid w:val="006E172A"/>
    <w:rsid w:val="006E6D13"/>
    <w:rsid w:val="006E6D19"/>
    <w:rsid w:val="006E7176"/>
    <w:rsid w:val="006F0228"/>
    <w:rsid w:val="006F335E"/>
    <w:rsid w:val="006F47C6"/>
    <w:rsid w:val="00702751"/>
    <w:rsid w:val="00703CE9"/>
    <w:rsid w:val="0070690D"/>
    <w:rsid w:val="00707C26"/>
    <w:rsid w:val="0072252C"/>
    <w:rsid w:val="00727526"/>
    <w:rsid w:val="00727BD2"/>
    <w:rsid w:val="00734234"/>
    <w:rsid w:val="00736964"/>
    <w:rsid w:val="00741EF0"/>
    <w:rsid w:val="00742EBB"/>
    <w:rsid w:val="00743263"/>
    <w:rsid w:val="00743D2B"/>
    <w:rsid w:val="00744114"/>
    <w:rsid w:val="00747CBA"/>
    <w:rsid w:val="00747DFF"/>
    <w:rsid w:val="00751B01"/>
    <w:rsid w:val="00753D9D"/>
    <w:rsid w:val="007561F4"/>
    <w:rsid w:val="00763305"/>
    <w:rsid w:val="007636B5"/>
    <w:rsid w:val="00763ED6"/>
    <w:rsid w:val="00770BBE"/>
    <w:rsid w:val="00770EE6"/>
    <w:rsid w:val="0077256A"/>
    <w:rsid w:val="007771F4"/>
    <w:rsid w:val="00781ECE"/>
    <w:rsid w:val="00783180"/>
    <w:rsid w:val="0079200B"/>
    <w:rsid w:val="00793A59"/>
    <w:rsid w:val="00794A10"/>
    <w:rsid w:val="00795BBA"/>
    <w:rsid w:val="00796BE7"/>
    <w:rsid w:val="007970F6"/>
    <w:rsid w:val="007A0169"/>
    <w:rsid w:val="007A05D2"/>
    <w:rsid w:val="007A12D9"/>
    <w:rsid w:val="007A1989"/>
    <w:rsid w:val="007A4F04"/>
    <w:rsid w:val="007A58E3"/>
    <w:rsid w:val="007A7036"/>
    <w:rsid w:val="007A728B"/>
    <w:rsid w:val="007B750D"/>
    <w:rsid w:val="007C1494"/>
    <w:rsid w:val="007C4399"/>
    <w:rsid w:val="007D1DF6"/>
    <w:rsid w:val="007D537A"/>
    <w:rsid w:val="007D5F28"/>
    <w:rsid w:val="007E5F6B"/>
    <w:rsid w:val="007E76D9"/>
    <w:rsid w:val="007F2A23"/>
    <w:rsid w:val="007F36E1"/>
    <w:rsid w:val="007F3C44"/>
    <w:rsid w:val="007F7667"/>
    <w:rsid w:val="008061B4"/>
    <w:rsid w:val="00806C29"/>
    <w:rsid w:val="00810D07"/>
    <w:rsid w:val="00811E87"/>
    <w:rsid w:val="00814282"/>
    <w:rsid w:val="00820B7A"/>
    <w:rsid w:val="0082158E"/>
    <w:rsid w:val="00825D5A"/>
    <w:rsid w:val="00827090"/>
    <w:rsid w:val="0082727B"/>
    <w:rsid w:val="00831568"/>
    <w:rsid w:val="00835FF3"/>
    <w:rsid w:val="00842555"/>
    <w:rsid w:val="00844034"/>
    <w:rsid w:val="00844801"/>
    <w:rsid w:val="008515F5"/>
    <w:rsid w:val="00853BA0"/>
    <w:rsid w:val="00855A39"/>
    <w:rsid w:val="00860A25"/>
    <w:rsid w:val="008649AC"/>
    <w:rsid w:val="00865626"/>
    <w:rsid w:val="00870666"/>
    <w:rsid w:val="00873528"/>
    <w:rsid w:val="00875491"/>
    <w:rsid w:val="008963C2"/>
    <w:rsid w:val="00897B5C"/>
    <w:rsid w:val="008A2E64"/>
    <w:rsid w:val="008A6338"/>
    <w:rsid w:val="008B0243"/>
    <w:rsid w:val="008B2948"/>
    <w:rsid w:val="008B41D2"/>
    <w:rsid w:val="008C2E20"/>
    <w:rsid w:val="008C4692"/>
    <w:rsid w:val="008C4B85"/>
    <w:rsid w:val="008C5386"/>
    <w:rsid w:val="008C57EA"/>
    <w:rsid w:val="008C618C"/>
    <w:rsid w:val="008D1CB0"/>
    <w:rsid w:val="008E453F"/>
    <w:rsid w:val="008E5A9F"/>
    <w:rsid w:val="008E6DF9"/>
    <w:rsid w:val="008E74A7"/>
    <w:rsid w:val="008F08F6"/>
    <w:rsid w:val="008F1096"/>
    <w:rsid w:val="008F2389"/>
    <w:rsid w:val="008F42CC"/>
    <w:rsid w:val="008F7839"/>
    <w:rsid w:val="00900C6C"/>
    <w:rsid w:val="009108FB"/>
    <w:rsid w:val="009128CB"/>
    <w:rsid w:val="009149B6"/>
    <w:rsid w:val="00915CD2"/>
    <w:rsid w:val="00920448"/>
    <w:rsid w:val="009216A7"/>
    <w:rsid w:val="00921CDB"/>
    <w:rsid w:val="00925195"/>
    <w:rsid w:val="0092705A"/>
    <w:rsid w:val="00927199"/>
    <w:rsid w:val="00927D58"/>
    <w:rsid w:val="00931BC8"/>
    <w:rsid w:val="00940C88"/>
    <w:rsid w:val="00943045"/>
    <w:rsid w:val="009522DF"/>
    <w:rsid w:val="00955E81"/>
    <w:rsid w:val="00956594"/>
    <w:rsid w:val="009628EE"/>
    <w:rsid w:val="00962A05"/>
    <w:rsid w:val="00967F31"/>
    <w:rsid w:val="0097194C"/>
    <w:rsid w:val="00973625"/>
    <w:rsid w:val="00975B8F"/>
    <w:rsid w:val="00976DC9"/>
    <w:rsid w:val="00991E5A"/>
    <w:rsid w:val="00991F5E"/>
    <w:rsid w:val="00996775"/>
    <w:rsid w:val="00996FF1"/>
    <w:rsid w:val="00997F8A"/>
    <w:rsid w:val="009A1564"/>
    <w:rsid w:val="009A3BF1"/>
    <w:rsid w:val="009A3EE4"/>
    <w:rsid w:val="009A56B2"/>
    <w:rsid w:val="009B065C"/>
    <w:rsid w:val="009B247C"/>
    <w:rsid w:val="009C59F8"/>
    <w:rsid w:val="009D67AB"/>
    <w:rsid w:val="009D7C70"/>
    <w:rsid w:val="009E1E27"/>
    <w:rsid w:val="009E1FB1"/>
    <w:rsid w:val="009E350D"/>
    <w:rsid w:val="009E6855"/>
    <w:rsid w:val="009E7073"/>
    <w:rsid w:val="009E754D"/>
    <w:rsid w:val="009F37F4"/>
    <w:rsid w:val="009F3CDE"/>
    <w:rsid w:val="00A0278B"/>
    <w:rsid w:val="00A03438"/>
    <w:rsid w:val="00A10785"/>
    <w:rsid w:val="00A11881"/>
    <w:rsid w:val="00A1441A"/>
    <w:rsid w:val="00A15E5F"/>
    <w:rsid w:val="00A16212"/>
    <w:rsid w:val="00A17E04"/>
    <w:rsid w:val="00A23156"/>
    <w:rsid w:val="00A249D1"/>
    <w:rsid w:val="00A2570F"/>
    <w:rsid w:val="00A274D5"/>
    <w:rsid w:val="00A31A02"/>
    <w:rsid w:val="00A3282D"/>
    <w:rsid w:val="00A435EE"/>
    <w:rsid w:val="00A446DF"/>
    <w:rsid w:val="00A47E35"/>
    <w:rsid w:val="00A50032"/>
    <w:rsid w:val="00A52116"/>
    <w:rsid w:val="00A52792"/>
    <w:rsid w:val="00A53DCA"/>
    <w:rsid w:val="00A54FC1"/>
    <w:rsid w:val="00A550A2"/>
    <w:rsid w:val="00A5636C"/>
    <w:rsid w:val="00A56910"/>
    <w:rsid w:val="00A608EA"/>
    <w:rsid w:val="00A7038E"/>
    <w:rsid w:val="00A76B8D"/>
    <w:rsid w:val="00A77472"/>
    <w:rsid w:val="00A83FA3"/>
    <w:rsid w:val="00A85999"/>
    <w:rsid w:val="00A866F4"/>
    <w:rsid w:val="00A87574"/>
    <w:rsid w:val="00A875DE"/>
    <w:rsid w:val="00A9085C"/>
    <w:rsid w:val="00A9604D"/>
    <w:rsid w:val="00AA12C3"/>
    <w:rsid w:val="00AA20BC"/>
    <w:rsid w:val="00AA4401"/>
    <w:rsid w:val="00AA5C08"/>
    <w:rsid w:val="00AB1D4C"/>
    <w:rsid w:val="00AC0BC1"/>
    <w:rsid w:val="00AC2D88"/>
    <w:rsid w:val="00AC4F4D"/>
    <w:rsid w:val="00AC5B95"/>
    <w:rsid w:val="00AD582D"/>
    <w:rsid w:val="00AD58FA"/>
    <w:rsid w:val="00AE1805"/>
    <w:rsid w:val="00AF0492"/>
    <w:rsid w:val="00AF1086"/>
    <w:rsid w:val="00AF26FD"/>
    <w:rsid w:val="00AF678C"/>
    <w:rsid w:val="00B01644"/>
    <w:rsid w:val="00B025D5"/>
    <w:rsid w:val="00B035AE"/>
    <w:rsid w:val="00B05866"/>
    <w:rsid w:val="00B12CE2"/>
    <w:rsid w:val="00B173AD"/>
    <w:rsid w:val="00B21CB2"/>
    <w:rsid w:val="00B265AB"/>
    <w:rsid w:val="00B32462"/>
    <w:rsid w:val="00B325D4"/>
    <w:rsid w:val="00B33853"/>
    <w:rsid w:val="00B34217"/>
    <w:rsid w:val="00B34C60"/>
    <w:rsid w:val="00B45039"/>
    <w:rsid w:val="00B450F5"/>
    <w:rsid w:val="00B47667"/>
    <w:rsid w:val="00B533E2"/>
    <w:rsid w:val="00B5453F"/>
    <w:rsid w:val="00B552BC"/>
    <w:rsid w:val="00B60E70"/>
    <w:rsid w:val="00B62AAF"/>
    <w:rsid w:val="00B634BB"/>
    <w:rsid w:val="00B63EE9"/>
    <w:rsid w:val="00B650E5"/>
    <w:rsid w:val="00B65913"/>
    <w:rsid w:val="00B66049"/>
    <w:rsid w:val="00B70F19"/>
    <w:rsid w:val="00B754A5"/>
    <w:rsid w:val="00B77D61"/>
    <w:rsid w:val="00B82159"/>
    <w:rsid w:val="00B82D44"/>
    <w:rsid w:val="00B8324D"/>
    <w:rsid w:val="00B90454"/>
    <w:rsid w:val="00B9047A"/>
    <w:rsid w:val="00B90F23"/>
    <w:rsid w:val="00B97E86"/>
    <w:rsid w:val="00BA363D"/>
    <w:rsid w:val="00BA5F59"/>
    <w:rsid w:val="00BB3201"/>
    <w:rsid w:val="00BB48D8"/>
    <w:rsid w:val="00BB7E7D"/>
    <w:rsid w:val="00BC1541"/>
    <w:rsid w:val="00BC5E78"/>
    <w:rsid w:val="00BC700C"/>
    <w:rsid w:val="00BD14BF"/>
    <w:rsid w:val="00BD1F75"/>
    <w:rsid w:val="00BD2A9E"/>
    <w:rsid w:val="00BE4713"/>
    <w:rsid w:val="00BE572E"/>
    <w:rsid w:val="00BF0A42"/>
    <w:rsid w:val="00BF256F"/>
    <w:rsid w:val="00BF2C2A"/>
    <w:rsid w:val="00BF7FE7"/>
    <w:rsid w:val="00C004E3"/>
    <w:rsid w:val="00C05E94"/>
    <w:rsid w:val="00C0789C"/>
    <w:rsid w:val="00C1392D"/>
    <w:rsid w:val="00C143AA"/>
    <w:rsid w:val="00C14FFB"/>
    <w:rsid w:val="00C15C8D"/>
    <w:rsid w:val="00C213EF"/>
    <w:rsid w:val="00C24CA4"/>
    <w:rsid w:val="00C31674"/>
    <w:rsid w:val="00C33DD0"/>
    <w:rsid w:val="00C3425A"/>
    <w:rsid w:val="00C3698A"/>
    <w:rsid w:val="00C41E81"/>
    <w:rsid w:val="00C47AAF"/>
    <w:rsid w:val="00C542E7"/>
    <w:rsid w:val="00C565A3"/>
    <w:rsid w:val="00C660F1"/>
    <w:rsid w:val="00C719B4"/>
    <w:rsid w:val="00C71D8F"/>
    <w:rsid w:val="00C734E4"/>
    <w:rsid w:val="00C73EE2"/>
    <w:rsid w:val="00C75E72"/>
    <w:rsid w:val="00C75EB3"/>
    <w:rsid w:val="00C772BD"/>
    <w:rsid w:val="00C82A00"/>
    <w:rsid w:val="00C84923"/>
    <w:rsid w:val="00C84B52"/>
    <w:rsid w:val="00C84F80"/>
    <w:rsid w:val="00C86DBB"/>
    <w:rsid w:val="00C9288C"/>
    <w:rsid w:val="00C93227"/>
    <w:rsid w:val="00C9354A"/>
    <w:rsid w:val="00C97830"/>
    <w:rsid w:val="00CA3A92"/>
    <w:rsid w:val="00CA3B2D"/>
    <w:rsid w:val="00CB00BB"/>
    <w:rsid w:val="00CB14F3"/>
    <w:rsid w:val="00CC136F"/>
    <w:rsid w:val="00CC324E"/>
    <w:rsid w:val="00CC4A53"/>
    <w:rsid w:val="00CD0037"/>
    <w:rsid w:val="00CD0E81"/>
    <w:rsid w:val="00CE0196"/>
    <w:rsid w:val="00CE5200"/>
    <w:rsid w:val="00CF2C98"/>
    <w:rsid w:val="00CF5471"/>
    <w:rsid w:val="00CF614C"/>
    <w:rsid w:val="00D0166A"/>
    <w:rsid w:val="00D035A8"/>
    <w:rsid w:val="00D04716"/>
    <w:rsid w:val="00D07131"/>
    <w:rsid w:val="00D10C19"/>
    <w:rsid w:val="00D10D3B"/>
    <w:rsid w:val="00D16261"/>
    <w:rsid w:val="00D259CB"/>
    <w:rsid w:val="00D25F86"/>
    <w:rsid w:val="00D32BB3"/>
    <w:rsid w:val="00D32EBD"/>
    <w:rsid w:val="00D342D6"/>
    <w:rsid w:val="00D35FC7"/>
    <w:rsid w:val="00D36055"/>
    <w:rsid w:val="00D37628"/>
    <w:rsid w:val="00D37B7D"/>
    <w:rsid w:val="00D42322"/>
    <w:rsid w:val="00D4367D"/>
    <w:rsid w:val="00D45D9A"/>
    <w:rsid w:val="00D478C6"/>
    <w:rsid w:val="00D47A60"/>
    <w:rsid w:val="00D52EE4"/>
    <w:rsid w:val="00D56BFF"/>
    <w:rsid w:val="00D632C1"/>
    <w:rsid w:val="00D702CD"/>
    <w:rsid w:val="00D71365"/>
    <w:rsid w:val="00D752BB"/>
    <w:rsid w:val="00D83456"/>
    <w:rsid w:val="00D84869"/>
    <w:rsid w:val="00D85E43"/>
    <w:rsid w:val="00D86281"/>
    <w:rsid w:val="00D91B30"/>
    <w:rsid w:val="00D93CC1"/>
    <w:rsid w:val="00D94392"/>
    <w:rsid w:val="00D948CA"/>
    <w:rsid w:val="00D9518B"/>
    <w:rsid w:val="00DB5AA2"/>
    <w:rsid w:val="00DC0196"/>
    <w:rsid w:val="00DC2A73"/>
    <w:rsid w:val="00DC4871"/>
    <w:rsid w:val="00DC5059"/>
    <w:rsid w:val="00DD25C5"/>
    <w:rsid w:val="00DD2CB2"/>
    <w:rsid w:val="00DD3425"/>
    <w:rsid w:val="00DE0169"/>
    <w:rsid w:val="00DE091A"/>
    <w:rsid w:val="00DE4AE1"/>
    <w:rsid w:val="00DE54E5"/>
    <w:rsid w:val="00DE677A"/>
    <w:rsid w:val="00E0423E"/>
    <w:rsid w:val="00E11669"/>
    <w:rsid w:val="00E11BD4"/>
    <w:rsid w:val="00E13752"/>
    <w:rsid w:val="00E20DCF"/>
    <w:rsid w:val="00E32C3C"/>
    <w:rsid w:val="00E32F9D"/>
    <w:rsid w:val="00E37BEB"/>
    <w:rsid w:val="00E41899"/>
    <w:rsid w:val="00E43E66"/>
    <w:rsid w:val="00E4582B"/>
    <w:rsid w:val="00E46A85"/>
    <w:rsid w:val="00E50DB2"/>
    <w:rsid w:val="00E51FA7"/>
    <w:rsid w:val="00E53F0E"/>
    <w:rsid w:val="00E55DBA"/>
    <w:rsid w:val="00E64A0F"/>
    <w:rsid w:val="00E721BF"/>
    <w:rsid w:val="00E73605"/>
    <w:rsid w:val="00E75B04"/>
    <w:rsid w:val="00E774B3"/>
    <w:rsid w:val="00E800F1"/>
    <w:rsid w:val="00E9198A"/>
    <w:rsid w:val="00E93F8F"/>
    <w:rsid w:val="00E957D4"/>
    <w:rsid w:val="00EA0B4F"/>
    <w:rsid w:val="00EA4038"/>
    <w:rsid w:val="00EA42B0"/>
    <w:rsid w:val="00EB09AA"/>
    <w:rsid w:val="00EB1DD8"/>
    <w:rsid w:val="00EB2648"/>
    <w:rsid w:val="00EB7421"/>
    <w:rsid w:val="00EC292A"/>
    <w:rsid w:val="00EC2936"/>
    <w:rsid w:val="00EC42CF"/>
    <w:rsid w:val="00ED1811"/>
    <w:rsid w:val="00ED2442"/>
    <w:rsid w:val="00EE21D1"/>
    <w:rsid w:val="00EE34A0"/>
    <w:rsid w:val="00EE4AED"/>
    <w:rsid w:val="00EF2B20"/>
    <w:rsid w:val="00EF366A"/>
    <w:rsid w:val="00EF553C"/>
    <w:rsid w:val="00EF5FC0"/>
    <w:rsid w:val="00EF622E"/>
    <w:rsid w:val="00EF6C46"/>
    <w:rsid w:val="00EF6FCD"/>
    <w:rsid w:val="00F00C11"/>
    <w:rsid w:val="00F03087"/>
    <w:rsid w:val="00F03FB8"/>
    <w:rsid w:val="00F0734E"/>
    <w:rsid w:val="00F076D2"/>
    <w:rsid w:val="00F116CA"/>
    <w:rsid w:val="00F12A33"/>
    <w:rsid w:val="00F152E9"/>
    <w:rsid w:val="00F16D02"/>
    <w:rsid w:val="00F203BB"/>
    <w:rsid w:val="00F208D0"/>
    <w:rsid w:val="00F2346A"/>
    <w:rsid w:val="00F23E20"/>
    <w:rsid w:val="00F253B3"/>
    <w:rsid w:val="00F257D4"/>
    <w:rsid w:val="00F25A60"/>
    <w:rsid w:val="00F265DD"/>
    <w:rsid w:val="00F370C4"/>
    <w:rsid w:val="00F42862"/>
    <w:rsid w:val="00F47523"/>
    <w:rsid w:val="00F47B52"/>
    <w:rsid w:val="00F53277"/>
    <w:rsid w:val="00F540ED"/>
    <w:rsid w:val="00F55332"/>
    <w:rsid w:val="00F6130E"/>
    <w:rsid w:val="00F62FF7"/>
    <w:rsid w:val="00F65DA2"/>
    <w:rsid w:val="00F66C7E"/>
    <w:rsid w:val="00F67DDF"/>
    <w:rsid w:val="00F70E77"/>
    <w:rsid w:val="00F73FF4"/>
    <w:rsid w:val="00F76AEA"/>
    <w:rsid w:val="00F8095B"/>
    <w:rsid w:val="00F85F09"/>
    <w:rsid w:val="00F91843"/>
    <w:rsid w:val="00F91DCA"/>
    <w:rsid w:val="00F91E92"/>
    <w:rsid w:val="00F94459"/>
    <w:rsid w:val="00F958AF"/>
    <w:rsid w:val="00FA131E"/>
    <w:rsid w:val="00FA2A45"/>
    <w:rsid w:val="00FA4A2D"/>
    <w:rsid w:val="00FA60E4"/>
    <w:rsid w:val="00FA7E02"/>
    <w:rsid w:val="00FB15FE"/>
    <w:rsid w:val="00FB17DA"/>
    <w:rsid w:val="00FB195E"/>
    <w:rsid w:val="00FB3E32"/>
    <w:rsid w:val="00FB7A61"/>
    <w:rsid w:val="00FB7FAA"/>
    <w:rsid w:val="00FC1F37"/>
    <w:rsid w:val="00FC2A67"/>
    <w:rsid w:val="00FC3C86"/>
    <w:rsid w:val="00FC4B7F"/>
    <w:rsid w:val="00FC50C3"/>
    <w:rsid w:val="00FD0E6F"/>
    <w:rsid w:val="00FD249E"/>
    <w:rsid w:val="00FD2FBF"/>
    <w:rsid w:val="00FD3376"/>
    <w:rsid w:val="00FD57C6"/>
    <w:rsid w:val="00FD597B"/>
    <w:rsid w:val="00FD6209"/>
    <w:rsid w:val="00FD6DED"/>
    <w:rsid w:val="00FD7A23"/>
    <w:rsid w:val="00FE18EF"/>
    <w:rsid w:val="00FE36EE"/>
    <w:rsid w:val="00FE4B57"/>
    <w:rsid w:val="00FF1B96"/>
    <w:rsid w:val="00FF74E8"/>
    <w:rsid w:val="037E4DB3"/>
    <w:rsid w:val="05AC6A5A"/>
    <w:rsid w:val="1E504128"/>
    <w:rsid w:val="1F177B0C"/>
    <w:rsid w:val="233A4A98"/>
    <w:rsid w:val="326C3541"/>
    <w:rsid w:val="47F41495"/>
    <w:rsid w:val="5EE03094"/>
    <w:rsid w:val="60FD7FB3"/>
    <w:rsid w:val="6219705E"/>
    <w:rsid w:val="6C9C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15451"/>
      <w:sz w:val="18"/>
      <w:szCs w:val="18"/>
      <w:u w:val="none"/>
    </w:rPr>
  </w:style>
  <w:style w:type="character" w:styleId="a4">
    <w:name w:val="page number"/>
    <w:basedOn w:val="a0"/>
  </w:style>
  <w:style w:type="character" w:styleId="a5">
    <w:name w:val="已访问的超链接"/>
    <w:rPr>
      <w:color w:val="015451"/>
      <w:sz w:val="18"/>
      <w:szCs w:val="18"/>
      <w:u w:val="none"/>
    </w:rPr>
  </w:style>
  <w:style w:type="character" w:customStyle="1" w:styleId="text1">
    <w:name w:val="text1"/>
    <w:rPr>
      <w:sz w:val="21"/>
      <w:szCs w:val="21"/>
    </w:rPr>
  </w:style>
  <w:style w:type="character" w:customStyle="1" w:styleId="gongkaicontent2title1">
    <w:name w:val="gongkai_content_2_title1"/>
    <w:rPr>
      <w:rFonts w:ascii="黑体" w:eastAsia="黑体" w:hint="eastAsia"/>
      <w:b/>
      <w:bCs/>
      <w:sz w:val="28"/>
      <w:szCs w:val="28"/>
    </w:rPr>
  </w:style>
  <w:style w:type="character" w:customStyle="1" w:styleId="style11">
    <w:name w:val="style11"/>
    <w:rPr>
      <w:b/>
      <w:bCs/>
      <w:sz w:val="22"/>
      <w:szCs w:val="22"/>
    </w:rPr>
  </w:style>
  <w:style w:type="character" w:customStyle="1" w:styleId="Char">
    <w:name w:val="页脚 Char"/>
    <w:link w:val="a6"/>
    <w:semiHidden/>
    <w:locked/>
    <w:rPr>
      <w:rFonts w:eastAsia="宋体"/>
      <w:kern w:val="2"/>
      <w:sz w:val="18"/>
      <w:szCs w:val="18"/>
      <w:lang w:val="en-US" w:eastAsia="zh-CN" w:bidi="ar-SA"/>
    </w:rPr>
  </w:style>
  <w:style w:type="character" w:customStyle="1" w:styleId="Char0">
    <w:name w:val="批注框文本 Char"/>
    <w:link w:val="a7"/>
    <w:semiHidden/>
    <w:locked/>
    <w:rPr>
      <w:rFonts w:eastAsia="宋体"/>
      <w:kern w:val="2"/>
      <w:sz w:val="18"/>
      <w:szCs w:val="18"/>
      <w:lang w:val="en-US" w:eastAsia="zh-CN" w:bidi="ar-SA"/>
    </w:rPr>
  </w:style>
  <w:style w:type="character" w:customStyle="1" w:styleId="Char1">
    <w:name w:val="页眉 Char"/>
    <w:link w:val="a8"/>
    <w:uiPriority w:val="99"/>
    <w:locked/>
    <w:rPr>
      <w:rFonts w:eastAsia="宋体"/>
      <w:kern w:val="2"/>
      <w:sz w:val="18"/>
      <w:szCs w:val="18"/>
      <w:lang w:val="en-US" w:eastAsia="zh-CN" w:bidi="ar-SA"/>
    </w:rPr>
  </w:style>
  <w:style w:type="character" w:customStyle="1" w:styleId="Char2">
    <w:name w:val="正文文本缩进 Char"/>
    <w:link w:val="a9"/>
    <w:rPr>
      <w:rFonts w:eastAsia="宋体"/>
      <w:kern w:val="2"/>
      <w:sz w:val="21"/>
      <w:szCs w:val="24"/>
      <w:lang w:val="en-US" w:eastAsia="zh-CN" w:bidi="ar-SA"/>
    </w:rPr>
  </w:style>
  <w:style w:type="character" w:customStyle="1" w:styleId="apple-style-span">
    <w:name w:val="apple-style-span"/>
    <w:basedOn w:val="a0"/>
  </w:style>
  <w:style w:type="paragraph" w:styleId="a9">
    <w:name w:val="Body Text Indent"/>
    <w:basedOn w:val="a"/>
    <w:link w:val="Char2"/>
    <w:pPr>
      <w:spacing w:after="120"/>
      <w:ind w:leftChars="200" w:left="420"/>
    </w:p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400" w:lineRule="exact"/>
      <w:ind w:firstLine="482"/>
    </w:pPr>
    <w:rPr>
      <w:rFonts w:ascii="楷体_GB2312" w:eastAsia="楷体_GB2312"/>
      <w:sz w:val="24"/>
    </w:rPr>
  </w:style>
  <w:style w:type="paragraph" w:styleId="aa">
    <w:name w:val="Date"/>
    <w:basedOn w:val="a"/>
    <w:next w:val="a"/>
    <w:pPr>
      <w:ind w:leftChars="2500" w:left="100"/>
    </w:pPr>
  </w:style>
  <w:style w:type="paragraph" w:styleId="a6">
    <w:name w:val="footer"/>
    <w:basedOn w:val="a"/>
    <w:link w:val="Char"/>
    <w:pPr>
      <w:tabs>
        <w:tab w:val="center" w:pos="4153"/>
        <w:tab w:val="right" w:pos="8306"/>
      </w:tabs>
      <w:snapToGrid w:val="0"/>
      <w:jc w:val="left"/>
    </w:pPr>
    <w:rPr>
      <w:sz w:val="18"/>
      <w:szCs w:val="18"/>
    </w:rPr>
  </w:style>
  <w:style w:type="paragraph" w:styleId="ab">
    <w:name w:val="Normal (Web)"/>
    <w:basedOn w:val="a"/>
    <w:pPr>
      <w:widowControl/>
      <w:spacing w:before="100" w:beforeAutospacing="1" w:after="100" w:afterAutospacing="1"/>
      <w:jc w:val="left"/>
    </w:pPr>
    <w:rPr>
      <w:rFonts w:ascii="宋体" w:hAnsi="宋体" w:hint="eastAsia"/>
      <w:kern w:val="0"/>
      <w:sz w:val="24"/>
    </w:rPr>
  </w:style>
  <w:style w:type="paragraph" w:styleId="2">
    <w:name w:val="Body Text 2"/>
    <w:basedOn w:val="a"/>
    <w:pPr>
      <w:spacing w:after="120" w:line="480" w:lineRule="auto"/>
    </w:pPr>
  </w:style>
  <w:style w:type="paragraph" w:styleId="ac">
    <w:name w:val="Body Text"/>
    <w:basedOn w:val="a"/>
    <w:pPr>
      <w:widowControl/>
      <w:ind w:right="-1425"/>
      <w:jc w:val="left"/>
    </w:pPr>
    <w:rPr>
      <w:kern w:val="0"/>
      <w:szCs w:val="20"/>
    </w:rPr>
  </w:style>
  <w:style w:type="paragraph" w:styleId="a7">
    <w:name w:val="Balloon Text"/>
    <w:basedOn w:val="a"/>
    <w:link w:val="Char0"/>
    <w:semiHidden/>
    <w:rPr>
      <w:sz w:val="18"/>
      <w:szCs w:val="18"/>
    </w:rPr>
  </w:style>
  <w:style w:type="paragraph" w:styleId="20">
    <w:name w:val="Body Text Indent 2"/>
    <w:basedOn w:val="a"/>
    <w:pPr>
      <w:spacing w:line="360" w:lineRule="auto"/>
      <w:ind w:leftChars="-229" w:left="-481" w:firstLineChars="300" w:firstLine="720"/>
    </w:pPr>
    <w:rPr>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20"/>
      <w:szCs w:val="20"/>
    </w:rPr>
  </w:style>
  <w:style w:type="paragraph" w:customStyle="1" w:styleId="xl40">
    <w:name w:val="xl40"/>
    <w:basedOn w:val="a"/>
    <w:pPr>
      <w:widowControl/>
      <w:spacing w:before="100" w:beforeAutospacing="1" w:after="100" w:afterAutospacing="1"/>
      <w:jc w:val="center"/>
      <w:textAlignment w:val="center"/>
    </w:pPr>
    <w:rPr>
      <w:rFonts w:ascii="宋体" w:hAnsi="宋体"/>
      <w:kern w:val="0"/>
      <w:sz w:val="44"/>
      <w:szCs w:val="44"/>
      <w:u w:val="single"/>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font6">
    <w:name w:val="font6"/>
    <w:basedOn w:val="a"/>
    <w:pPr>
      <w:widowControl/>
      <w:spacing w:before="100" w:beforeAutospacing="1" w:after="100" w:afterAutospacing="1"/>
      <w:jc w:val="left"/>
    </w:pPr>
    <w:rPr>
      <w:rFonts w:ascii="宋体" w:hAnsi="宋体" w:hint="eastAsia"/>
      <w:kern w:val="0"/>
      <w:sz w:val="44"/>
      <w:szCs w:val="44"/>
    </w:rPr>
  </w:style>
  <w:style w:type="paragraph" w:customStyle="1" w:styleId="xl26">
    <w:name w:val="xl26"/>
    <w:basedOn w:val="a"/>
    <w:pPr>
      <w:widowControl/>
      <w:spacing w:before="100" w:beforeAutospacing="1" w:after="100" w:afterAutospacing="1"/>
      <w:jc w:val="center"/>
      <w:textAlignment w:val="center"/>
    </w:pPr>
    <w:rPr>
      <w:rFonts w:ascii="宋体" w:hAnsi="宋体"/>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33">
    <w:name w:val="xl33"/>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p17">
    <w:name w:val="p17"/>
    <w:basedOn w:val="a"/>
    <w:pPr>
      <w:widowControl/>
      <w:spacing w:before="100" w:beforeAutospacing="1" w:after="100" w:afterAutospacing="1"/>
      <w:jc w:val="left"/>
    </w:pPr>
    <w:rPr>
      <w:rFonts w:ascii="宋体" w:hAnsi="宋体" w:cs="宋体"/>
      <w:kern w:val="0"/>
      <w:sz w:val="24"/>
    </w:rPr>
  </w:style>
  <w:style w:type="paragraph" w:customStyle="1" w:styleId="font7">
    <w:name w:val="font7"/>
    <w:basedOn w:val="a"/>
    <w:pPr>
      <w:widowControl/>
      <w:spacing w:before="100" w:beforeAutospacing="1" w:after="100" w:afterAutospacing="1"/>
      <w:jc w:val="left"/>
    </w:pPr>
    <w:rPr>
      <w:rFonts w:ascii="宋体" w:hAnsi="宋体" w:hint="eastAsia"/>
      <w:kern w:val="0"/>
      <w:sz w:val="44"/>
      <w:szCs w:val="44"/>
      <w:u w:val="single"/>
    </w:rPr>
  </w:style>
  <w:style w:type="paragraph" w:customStyle="1" w:styleId="CharCharCharChar">
    <w:name w:val=" Char Char Char Char"/>
    <w:basedOn w:val="a"/>
    <w:pPr>
      <w:widowControl/>
      <w:spacing w:after="160" w:line="240" w:lineRule="exact"/>
      <w:jc w:val="left"/>
    </w:pPr>
    <w:rPr>
      <w:rFonts w:ascii="Verdana" w:hAnsi="Verdana"/>
      <w:kern w:val="0"/>
      <w:szCs w:val="20"/>
      <w:lang w:eastAsia="en-US"/>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24">
    <w:name w:val="xl24"/>
    <w:basedOn w:val="a"/>
    <w:pPr>
      <w:widowControl/>
      <w:spacing w:before="100" w:beforeAutospacing="1" w:after="100" w:afterAutospacing="1"/>
      <w:jc w:val="center"/>
      <w:textAlignment w:val="center"/>
    </w:pPr>
    <w:rPr>
      <w:rFonts w:ascii="宋体" w:hAnsi="宋体"/>
      <w:kern w:val="0"/>
      <w:sz w:val="48"/>
      <w:szCs w:val="48"/>
    </w:rPr>
  </w:style>
  <w:style w:type="paragraph" w:customStyle="1" w:styleId="xl41">
    <w:name w:val="xl41"/>
    <w:basedOn w:val="a"/>
    <w:pPr>
      <w:widowControl/>
      <w:spacing w:before="100" w:beforeAutospacing="1" w:after="100" w:afterAutospacing="1"/>
      <w:jc w:val="center"/>
      <w:textAlignment w:val="center"/>
    </w:pPr>
    <w:rPr>
      <w:rFonts w:ascii="宋体" w:hAnsi="宋体"/>
      <w:kern w:val="0"/>
      <w:sz w:val="44"/>
      <w:szCs w:val="44"/>
    </w:rPr>
  </w:style>
  <w:style w:type="paragraph" w:customStyle="1" w:styleId="CharCharCharCharCharCharCharCharChar">
    <w:name w:val="Char Char Char Char Char Char Char Char Char"/>
    <w:basedOn w:val="a"/>
    <w:pPr>
      <w:widowControl/>
      <w:spacing w:after="160" w:line="240" w:lineRule="exact"/>
      <w:jc w:val="left"/>
    </w:pPr>
    <w:rPr>
      <w:rFonts w:ascii="Verdana" w:hAnsi="Verdana"/>
      <w:kern w:val="0"/>
      <w:szCs w:val="20"/>
      <w:lang w:eastAsia="en-US"/>
    </w:rPr>
  </w:style>
  <w:style w:type="paragraph" w:customStyle="1" w:styleId="xl39">
    <w:name w:val="xl39"/>
    <w:basedOn w:val="a"/>
    <w:pPr>
      <w:widowControl/>
      <w:spacing w:before="100" w:beforeAutospacing="1" w:after="100" w:afterAutospacing="1"/>
      <w:jc w:val="left"/>
      <w:textAlignment w:val="center"/>
    </w:pPr>
    <w:rPr>
      <w:rFonts w:ascii="宋体" w:hAnsi="宋体"/>
      <w:color w:val="000000"/>
      <w:kern w:val="0"/>
      <w:sz w:val="20"/>
      <w:szCs w:val="20"/>
    </w:rPr>
  </w:style>
  <w:style w:type="paragraph" w:customStyle="1" w:styleId="xl25">
    <w:name w:val="xl25"/>
    <w:basedOn w:val="a"/>
    <w:pPr>
      <w:widowControl/>
      <w:spacing w:before="100" w:beforeAutospacing="1" w:after="100" w:afterAutospacing="1"/>
      <w:jc w:val="center"/>
      <w:textAlignment w:val="center"/>
    </w:pPr>
    <w:rPr>
      <w:rFonts w:ascii="宋体" w:hAnsi="宋体"/>
      <w:kern w:val="0"/>
      <w:sz w:val="24"/>
    </w:rPr>
  </w:style>
  <w:style w:type="paragraph" w:customStyle="1" w:styleId="xl27">
    <w:name w:val="xl2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B">
    <w:name w:val="B级标题"/>
    <w:basedOn w:val="a"/>
    <w:pPr>
      <w:spacing w:before="156" w:after="156" w:line="0" w:lineRule="atLeast"/>
      <w:ind w:firstLineChars="200" w:firstLine="482"/>
    </w:pPr>
    <w:rPr>
      <w:rFonts w:cs="宋体"/>
      <w:b/>
      <w:bCs/>
      <w:sz w:val="24"/>
      <w:szCs w:val="20"/>
    </w:rPr>
  </w:style>
  <w:style w:type="paragraph" w:customStyle="1" w:styleId="Char2CharCharChar">
    <w:name w:val=" Char2 Char Char Char"/>
    <w:basedOn w:val="a"/>
    <w:rPr>
      <w:szCs w:val="20"/>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15451"/>
      <w:sz w:val="18"/>
      <w:szCs w:val="18"/>
      <w:u w:val="none"/>
    </w:rPr>
  </w:style>
  <w:style w:type="character" w:styleId="a4">
    <w:name w:val="page number"/>
    <w:basedOn w:val="a0"/>
  </w:style>
  <w:style w:type="character" w:styleId="a5">
    <w:name w:val="已访问的超链接"/>
    <w:rPr>
      <w:color w:val="015451"/>
      <w:sz w:val="18"/>
      <w:szCs w:val="18"/>
      <w:u w:val="none"/>
    </w:rPr>
  </w:style>
  <w:style w:type="character" w:customStyle="1" w:styleId="text1">
    <w:name w:val="text1"/>
    <w:rPr>
      <w:sz w:val="21"/>
      <w:szCs w:val="21"/>
    </w:rPr>
  </w:style>
  <w:style w:type="character" w:customStyle="1" w:styleId="gongkaicontent2title1">
    <w:name w:val="gongkai_content_2_title1"/>
    <w:rPr>
      <w:rFonts w:ascii="黑体" w:eastAsia="黑体" w:hint="eastAsia"/>
      <w:b/>
      <w:bCs/>
      <w:sz w:val="28"/>
      <w:szCs w:val="28"/>
    </w:rPr>
  </w:style>
  <w:style w:type="character" w:customStyle="1" w:styleId="style11">
    <w:name w:val="style11"/>
    <w:rPr>
      <w:b/>
      <w:bCs/>
      <w:sz w:val="22"/>
      <w:szCs w:val="22"/>
    </w:rPr>
  </w:style>
  <w:style w:type="character" w:customStyle="1" w:styleId="Char">
    <w:name w:val="页脚 Char"/>
    <w:link w:val="a6"/>
    <w:semiHidden/>
    <w:locked/>
    <w:rPr>
      <w:rFonts w:eastAsia="宋体"/>
      <w:kern w:val="2"/>
      <w:sz w:val="18"/>
      <w:szCs w:val="18"/>
      <w:lang w:val="en-US" w:eastAsia="zh-CN" w:bidi="ar-SA"/>
    </w:rPr>
  </w:style>
  <w:style w:type="character" w:customStyle="1" w:styleId="Char0">
    <w:name w:val="批注框文本 Char"/>
    <w:link w:val="a7"/>
    <w:semiHidden/>
    <w:locked/>
    <w:rPr>
      <w:rFonts w:eastAsia="宋体"/>
      <w:kern w:val="2"/>
      <w:sz w:val="18"/>
      <w:szCs w:val="18"/>
      <w:lang w:val="en-US" w:eastAsia="zh-CN" w:bidi="ar-SA"/>
    </w:rPr>
  </w:style>
  <w:style w:type="character" w:customStyle="1" w:styleId="Char1">
    <w:name w:val="页眉 Char"/>
    <w:link w:val="a8"/>
    <w:uiPriority w:val="99"/>
    <w:locked/>
    <w:rPr>
      <w:rFonts w:eastAsia="宋体"/>
      <w:kern w:val="2"/>
      <w:sz w:val="18"/>
      <w:szCs w:val="18"/>
      <w:lang w:val="en-US" w:eastAsia="zh-CN" w:bidi="ar-SA"/>
    </w:rPr>
  </w:style>
  <w:style w:type="character" w:customStyle="1" w:styleId="Char2">
    <w:name w:val="正文文本缩进 Char"/>
    <w:link w:val="a9"/>
    <w:rPr>
      <w:rFonts w:eastAsia="宋体"/>
      <w:kern w:val="2"/>
      <w:sz w:val="21"/>
      <w:szCs w:val="24"/>
      <w:lang w:val="en-US" w:eastAsia="zh-CN" w:bidi="ar-SA"/>
    </w:rPr>
  </w:style>
  <w:style w:type="character" w:customStyle="1" w:styleId="apple-style-span">
    <w:name w:val="apple-style-span"/>
    <w:basedOn w:val="a0"/>
  </w:style>
  <w:style w:type="paragraph" w:styleId="a9">
    <w:name w:val="Body Text Indent"/>
    <w:basedOn w:val="a"/>
    <w:link w:val="Char2"/>
    <w:pPr>
      <w:spacing w:after="120"/>
      <w:ind w:leftChars="200" w:left="420"/>
    </w:p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400" w:lineRule="exact"/>
      <w:ind w:firstLine="482"/>
    </w:pPr>
    <w:rPr>
      <w:rFonts w:ascii="楷体_GB2312" w:eastAsia="楷体_GB2312"/>
      <w:sz w:val="24"/>
    </w:rPr>
  </w:style>
  <w:style w:type="paragraph" w:styleId="aa">
    <w:name w:val="Date"/>
    <w:basedOn w:val="a"/>
    <w:next w:val="a"/>
    <w:pPr>
      <w:ind w:leftChars="2500" w:left="100"/>
    </w:pPr>
  </w:style>
  <w:style w:type="paragraph" w:styleId="a6">
    <w:name w:val="footer"/>
    <w:basedOn w:val="a"/>
    <w:link w:val="Char"/>
    <w:pPr>
      <w:tabs>
        <w:tab w:val="center" w:pos="4153"/>
        <w:tab w:val="right" w:pos="8306"/>
      </w:tabs>
      <w:snapToGrid w:val="0"/>
      <w:jc w:val="left"/>
    </w:pPr>
    <w:rPr>
      <w:sz w:val="18"/>
      <w:szCs w:val="18"/>
    </w:rPr>
  </w:style>
  <w:style w:type="paragraph" w:styleId="ab">
    <w:name w:val="Normal (Web)"/>
    <w:basedOn w:val="a"/>
    <w:pPr>
      <w:widowControl/>
      <w:spacing w:before="100" w:beforeAutospacing="1" w:after="100" w:afterAutospacing="1"/>
      <w:jc w:val="left"/>
    </w:pPr>
    <w:rPr>
      <w:rFonts w:ascii="宋体" w:hAnsi="宋体" w:hint="eastAsia"/>
      <w:kern w:val="0"/>
      <w:sz w:val="24"/>
    </w:rPr>
  </w:style>
  <w:style w:type="paragraph" w:styleId="2">
    <w:name w:val="Body Text 2"/>
    <w:basedOn w:val="a"/>
    <w:pPr>
      <w:spacing w:after="120" w:line="480" w:lineRule="auto"/>
    </w:pPr>
  </w:style>
  <w:style w:type="paragraph" w:styleId="ac">
    <w:name w:val="Body Text"/>
    <w:basedOn w:val="a"/>
    <w:pPr>
      <w:widowControl/>
      <w:ind w:right="-1425"/>
      <w:jc w:val="left"/>
    </w:pPr>
    <w:rPr>
      <w:kern w:val="0"/>
      <w:szCs w:val="20"/>
    </w:rPr>
  </w:style>
  <w:style w:type="paragraph" w:styleId="a7">
    <w:name w:val="Balloon Text"/>
    <w:basedOn w:val="a"/>
    <w:link w:val="Char0"/>
    <w:semiHidden/>
    <w:rPr>
      <w:sz w:val="18"/>
      <w:szCs w:val="18"/>
    </w:rPr>
  </w:style>
  <w:style w:type="paragraph" w:styleId="20">
    <w:name w:val="Body Text Indent 2"/>
    <w:basedOn w:val="a"/>
    <w:pPr>
      <w:spacing w:line="360" w:lineRule="auto"/>
      <w:ind w:leftChars="-229" w:left="-481" w:firstLineChars="300" w:firstLine="720"/>
    </w:pPr>
    <w:rPr>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20"/>
      <w:szCs w:val="20"/>
    </w:rPr>
  </w:style>
  <w:style w:type="paragraph" w:customStyle="1" w:styleId="xl40">
    <w:name w:val="xl40"/>
    <w:basedOn w:val="a"/>
    <w:pPr>
      <w:widowControl/>
      <w:spacing w:before="100" w:beforeAutospacing="1" w:after="100" w:afterAutospacing="1"/>
      <w:jc w:val="center"/>
      <w:textAlignment w:val="center"/>
    </w:pPr>
    <w:rPr>
      <w:rFonts w:ascii="宋体" w:hAnsi="宋体"/>
      <w:kern w:val="0"/>
      <w:sz w:val="44"/>
      <w:szCs w:val="44"/>
      <w:u w:val="single"/>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font6">
    <w:name w:val="font6"/>
    <w:basedOn w:val="a"/>
    <w:pPr>
      <w:widowControl/>
      <w:spacing w:before="100" w:beforeAutospacing="1" w:after="100" w:afterAutospacing="1"/>
      <w:jc w:val="left"/>
    </w:pPr>
    <w:rPr>
      <w:rFonts w:ascii="宋体" w:hAnsi="宋体" w:hint="eastAsia"/>
      <w:kern w:val="0"/>
      <w:sz w:val="44"/>
      <w:szCs w:val="44"/>
    </w:rPr>
  </w:style>
  <w:style w:type="paragraph" w:customStyle="1" w:styleId="xl26">
    <w:name w:val="xl26"/>
    <w:basedOn w:val="a"/>
    <w:pPr>
      <w:widowControl/>
      <w:spacing w:before="100" w:beforeAutospacing="1" w:after="100" w:afterAutospacing="1"/>
      <w:jc w:val="center"/>
      <w:textAlignment w:val="center"/>
    </w:pPr>
    <w:rPr>
      <w:rFonts w:ascii="宋体" w:hAnsi="宋体"/>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33">
    <w:name w:val="xl33"/>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p17">
    <w:name w:val="p17"/>
    <w:basedOn w:val="a"/>
    <w:pPr>
      <w:widowControl/>
      <w:spacing w:before="100" w:beforeAutospacing="1" w:after="100" w:afterAutospacing="1"/>
      <w:jc w:val="left"/>
    </w:pPr>
    <w:rPr>
      <w:rFonts w:ascii="宋体" w:hAnsi="宋体" w:cs="宋体"/>
      <w:kern w:val="0"/>
      <w:sz w:val="24"/>
    </w:rPr>
  </w:style>
  <w:style w:type="paragraph" w:customStyle="1" w:styleId="font7">
    <w:name w:val="font7"/>
    <w:basedOn w:val="a"/>
    <w:pPr>
      <w:widowControl/>
      <w:spacing w:before="100" w:beforeAutospacing="1" w:after="100" w:afterAutospacing="1"/>
      <w:jc w:val="left"/>
    </w:pPr>
    <w:rPr>
      <w:rFonts w:ascii="宋体" w:hAnsi="宋体" w:hint="eastAsia"/>
      <w:kern w:val="0"/>
      <w:sz w:val="44"/>
      <w:szCs w:val="44"/>
      <w:u w:val="single"/>
    </w:rPr>
  </w:style>
  <w:style w:type="paragraph" w:customStyle="1" w:styleId="CharCharCharChar">
    <w:name w:val=" Char Char Char Char"/>
    <w:basedOn w:val="a"/>
    <w:pPr>
      <w:widowControl/>
      <w:spacing w:after="160" w:line="240" w:lineRule="exact"/>
      <w:jc w:val="left"/>
    </w:pPr>
    <w:rPr>
      <w:rFonts w:ascii="Verdana" w:hAnsi="Verdana"/>
      <w:kern w:val="0"/>
      <w:szCs w:val="20"/>
      <w:lang w:eastAsia="en-US"/>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24">
    <w:name w:val="xl24"/>
    <w:basedOn w:val="a"/>
    <w:pPr>
      <w:widowControl/>
      <w:spacing w:before="100" w:beforeAutospacing="1" w:after="100" w:afterAutospacing="1"/>
      <w:jc w:val="center"/>
      <w:textAlignment w:val="center"/>
    </w:pPr>
    <w:rPr>
      <w:rFonts w:ascii="宋体" w:hAnsi="宋体"/>
      <w:kern w:val="0"/>
      <w:sz w:val="48"/>
      <w:szCs w:val="48"/>
    </w:rPr>
  </w:style>
  <w:style w:type="paragraph" w:customStyle="1" w:styleId="xl41">
    <w:name w:val="xl41"/>
    <w:basedOn w:val="a"/>
    <w:pPr>
      <w:widowControl/>
      <w:spacing w:before="100" w:beforeAutospacing="1" w:after="100" w:afterAutospacing="1"/>
      <w:jc w:val="center"/>
      <w:textAlignment w:val="center"/>
    </w:pPr>
    <w:rPr>
      <w:rFonts w:ascii="宋体" w:hAnsi="宋体"/>
      <w:kern w:val="0"/>
      <w:sz w:val="44"/>
      <w:szCs w:val="44"/>
    </w:rPr>
  </w:style>
  <w:style w:type="paragraph" w:customStyle="1" w:styleId="CharCharCharCharCharCharCharCharChar">
    <w:name w:val="Char Char Char Char Char Char Char Char Char"/>
    <w:basedOn w:val="a"/>
    <w:pPr>
      <w:widowControl/>
      <w:spacing w:after="160" w:line="240" w:lineRule="exact"/>
      <w:jc w:val="left"/>
    </w:pPr>
    <w:rPr>
      <w:rFonts w:ascii="Verdana" w:hAnsi="Verdana"/>
      <w:kern w:val="0"/>
      <w:szCs w:val="20"/>
      <w:lang w:eastAsia="en-US"/>
    </w:rPr>
  </w:style>
  <w:style w:type="paragraph" w:customStyle="1" w:styleId="xl39">
    <w:name w:val="xl39"/>
    <w:basedOn w:val="a"/>
    <w:pPr>
      <w:widowControl/>
      <w:spacing w:before="100" w:beforeAutospacing="1" w:after="100" w:afterAutospacing="1"/>
      <w:jc w:val="left"/>
      <w:textAlignment w:val="center"/>
    </w:pPr>
    <w:rPr>
      <w:rFonts w:ascii="宋体" w:hAnsi="宋体"/>
      <w:color w:val="000000"/>
      <w:kern w:val="0"/>
      <w:sz w:val="20"/>
      <w:szCs w:val="20"/>
    </w:rPr>
  </w:style>
  <w:style w:type="paragraph" w:customStyle="1" w:styleId="xl25">
    <w:name w:val="xl25"/>
    <w:basedOn w:val="a"/>
    <w:pPr>
      <w:widowControl/>
      <w:spacing w:before="100" w:beforeAutospacing="1" w:after="100" w:afterAutospacing="1"/>
      <w:jc w:val="center"/>
      <w:textAlignment w:val="center"/>
    </w:pPr>
    <w:rPr>
      <w:rFonts w:ascii="宋体" w:hAnsi="宋体"/>
      <w:kern w:val="0"/>
      <w:sz w:val="24"/>
    </w:rPr>
  </w:style>
  <w:style w:type="paragraph" w:customStyle="1" w:styleId="xl27">
    <w:name w:val="xl2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B">
    <w:name w:val="B级标题"/>
    <w:basedOn w:val="a"/>
    <w:pPr>
      <w:spacing w:before="156" w:after="156" w:line="0" w:lineRule="atLeast"/>
      <w:ind w:firstLineChars="200" w:firstLine="482"/>
    </w:pPr>
    <w:rPr>
      <w:rFonts w:cs="宋体"/>
      <w:b/>
      <w:bCs/>
      <w:sz w:val="24"/>
      <w:szCs w:val="20"/>
    </w:rPr>
  </w:style>
  <w:style w:type="paragraph" w:customStyle="1" w:styleId="Char2CharCharChar">
    <w:name w:val=" Char2 Char Char Char"/>
    <w:basedOn w:val="a"/>
    <w:rPr>
      <w:szCs w:val="20"/>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5%B7%A5%E7%A8%8B%E6%8A%80%E6%9C%AF%E4%BA%BA%E5%91%98&amp;hl_tag=textlink&amp;tn=SE_hldp01350_v6v6zkg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633801.ht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aike.so.com/doc/964102-1019069.html" TargetMode="External"/><Relationship Id="rId5" Type="http://schemas.openxmlformats.org/officeDocument/2006/relationships/footnotes" Target="footnotes.xml"/><Relationship Id="rId10" Type="http://schemas.openxmlformats.org/officeDocument/2006/relationships/hyperlink" Target="http://www.baidu.com/s?wd=%E5%B7%A5%E8%89%BA%E8%BF%87%E7%A8%8B&amp;hl_tag=textlink&amp;tn=SE_hldp01350_v6v6zkg6" TargetMode="External"/><Relationship Id="rId4" Type="http://schemas.openxmlformats.org/officeDocument/2006/relationships/webSettings" Target="webSettings.xml"/><Relationship Id="rId9" Type="http://schemas.openxmlformats.org/officeDocument/2006/relationships/hyperlink" Target="http://www.baidu.com/s?wd=%E7%8E%B0%E8%BA%AB%E8%AF%B4%E6%B3%95&amp;hl_tag=textlink&amp;tn=SE_hldp01350_v6v6zkg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1875</Words>
  <Characters>10692</Characters>
  <Application>Microsoft Office Word</Application>
  <DocSecurity>0</DocSecurity>
  <PresentationFormat/>
  <Lines>89</Lines>
  <Paragraphs>25</Paragraphs>
  <Slides>0</Slides>
  <Notes>0</Notes>
  <HiddenSlides>0</HiddenSlides>
  <MMClips>0</MMClips>
  <ScaleCrop>false</ScaleCrop>
  <Company>深圳市斯尔顿科技有限公司</Company>
  <LinksUpToDate>false</LinksUpToDate>
  <CharactersWithSpaces>12542</CharactersWithSpaces>
  <SharedDoc>false</SharedDoc>
  <HLinks>
    <vt:vector size="30" baseType="variant">
      <vt:variant>
        <vt:i4>2162750</vt:i4>
      </vt:variant>
      <vt:variant>
        <vt:i4>12</vt:i4>
      </vt:variant>
      <vt:variant>
        <vt:i4>0</vt:i4>
      </vt:variant>
      <vt:variant>
        <vt:i4>5</vt:i4>
      </vt:variant>
      <vt:variant>
        <vt:lpwstr>http://baike.so.com/doc/964102-1019069.html</vt:lpwstr>
      </vt:variant>
      <vt:variant>
        <vt:lpwstr/>
      </vt:variant>
      <vt:variant>
        <vt:i4>4784171</vt:i4>
      </vt:variant>
      <vt:variant>
        <vt:i4>9</vt:i4>
      </vt:variant>
      <vt:variant>
        <vt:i4>0</vt:i4>
      </vt:variant>
      <vt:variant>
        <vt:i4>5</vt:i4>
      </vt:variant>
      <vt:variant>
        <vt:lpwstr>http://www.baidu.com/s?wd=%E5%B7%A5%E8%89%BA%E8%BF%87%E7%A8%8B&amp;hl_tag=textlink&amp;tn=SE_hldp01350_v6v6zkg6</vt:lpwstr>
      </vt:variant>
      <vt:variant>
        <vt:lpwstr/>
      </vt:variant>
      <vt:variant>
        <vt:i4>5111847</vt:i4>
      </vt:variant>
      <vt:variant>
        <vt:i4>6</vt:i4>
      </vt:variant>
      <vt:variant>
        <vt:i4>0</vt:i4>
      </vt:variant>
      <vt:variant>
        <vt:i4>5</vt:i4>
      </vt:variant>
      <vt:variant>
        <vt:lpwstr>http://www.baidu.com/s?wd=%E7%8E%B0%E8%BA%AB%E8%AF%B4%E6%B3%95&amp;hl_tag=textlink&amp;tn=SE_hldp01350_v6v6zkg6</vt:lpwstr>
      </vt:variant>
      <vt:variant>
        <vt:lpwstr/>
      </vt:variant>
      <vt:variant>
        <vt:i4>3211358</vt:i4>
      </vt:variant>
      <vt:variant>
        <vt:i4>3</vt:i4>
      </vt:variant>
      <vt:variant>
        <vt:i4>0</vt:i4>
      </vt:variant>
      <vt:variant>
        <vt:i4>5</vt:i4>
      </vt:variant>
      <vt:variant>
        <vt:lpwstr>http://www.baidu.com/s?wd=%E5%B7%A5%E7%A8%8B%E6%8A%80%E6%9C%AF%E4%BA%BA%E5%91%98&amp;hl_tag=textlink&amp;tn=SE_hldp01350_v6v6zkg6</vt:lpwstr>
      </vt:variant>
      <vt:variant>
        <vt:lpwstr/>
      </vt:variant>
      <vt:variant>
        <vt:i4>3538999</vt:i4>
      </vt:variant>
      <vt:variant>
        <vt:i4>0</vt:i4>
      </vt:variant>
      <vt:variant>
        <vt:i4>0</vt:i4>
      </vt:variant>
      <vt:variant>
        <vt:i4>5</vt:i4>
      </vt:variant>
      <vt:variant>
        <vt:lpwstr>http://baike.baidu.com/view/633801.htm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皖西学院 金融工程 专业培养方案</dc:title>
  <dc:creator>Administrator</dc:creator>
  <cp:lastModifiedBy>my</cp:lastModifiedBy>
  <cp:revision>2</cp:revision>
  <cp:lastPrinted>2015-10-18T03:33:00Z</cp:lastPrinted>
  <dcterms:created xsi:type="dcterms:W3CDTF">2017-11-29T12:19:00Z</dcterms:created>
  <dcterms:modified xsi:type="dcterms:W3CDTF">2017-11-29T12:19:00Z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